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2A83" w14:textId="77777777" w:rsidR="00874C7F" w:rsidRPr="00D04536" w:rsidRDefault="00D04536" w:rsidP="007C0A8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28"/>
        </w:rPr>
      </w:pPr>
      <w:r w:rsidRPr="00D04536">
        <w:rPr>
          <w:rFonts w:ascii="Calibri" w:hAnsi="Calibri"/>
          <w:b/>
          <w:bCs/>
          <w:sz w:val="32"/>
          <w:szCs w:val="28"/>
        </w:rPr>
        <w:t xml:space="preserve">ASSOCIATION </w:t>
      </w:r>
      <w:r w:rsidR="00D739FB">
        <w:rPr>
          <w:rFonts w:ascii="Calibri" w:hAnsi="Calibri"/>
          <w:b/>
          <w:bCs/>
          <w:sz w:val="32"/>
          <w:szCs w:val="28"/>
        </w:rPr>
        <w:t>POUR LA CONSERVATION DE L’ARBORETUM DE LA BERGERETTE</w:t>
      </w:r>
    </w:p>
    <w:p w14:paraId="798BD780" w14:textId="77777777" w:rsidR="0003428E" w:rsidRPr="00EF6267" w:rsidRDefault="0003428E" w:rsidP="00CB620A">
      <w:pPr>
        <w:rPr>
          <w:rFonts w:ascii="Calibri" w:hAnsi="Calibri"/>
          <w:b/>
          <w:bCs/>
          <w:sz w:val="22"/>
          <w:szCs w:val="22"/>
        </w:rPr>
      </w:pPr>
    </w:p>
    <w:p w14:paraId="04D749B5" w14:textId="77777777" w:rsidR="00F944CA" w:rsidRDefault="00F944CA" w:rsidP="00BC162D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52335023" w14:textId="77777777" w:rsidR="0044442C" w:rsidRPr="006F122E" w:rsidRDefault="00874C7F" w:rsidP="00BC162D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PREMIER </w:t>
      </w:r>
      <w:r w:rsidR="0044442C" w:rsidRPr="006F122E">
        <w:rPr>
          <w:rFonts w:ascii="Calibri" w:hAnsi="Calibri"/>
          <w:b/>
          <w:bCs/>
          <w:sz w:val="24"/>
          <w:szCs w:val="24"/>
        </w:rPr>
        <w:t>–</w:t>
      </w:r>
      <w:r w:rsidR="003C3E32" w:rsidRPr="006F122E">
        <w:rPr>
          <w:rFonts w:ascii="Calibri" w:hAnsi="Calibri"/>
          <w:b/>
          <w:bCs/>
          <w:sz w:val="24"/>
          <w:szCs w:val="24"/>
        </w:rPr>
        <w:t xml:space="preserve"> </w:t>
      </w:r>
    </w:p>
    <w:p w14:paraId="15962F13" w14:textId="77777777" w:rsidR="003E7BF8" w:rsidRPr="006F122E" w:rsidRDefault="00874C7F" w:rsidP="00BC162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Il est fondé entre les adhérents aux présents statuts une association régie par la loi du </w:t>
      </w:r>
      <w:smartTag w:uri="urn:schemas-microsoft-com:office:cs:smarttags" w:element="NumConv6p0">
        <w:smartTagPr>
          <w:attr w:name="sch" w:val="1"/>
          <w:attr w:name="val" w:val="1"/>
        </w:smartTagPr>
        <w:r w:rsidRPr="006F122E">
          <w:rPr>
            <w:rFonts w:ascii="Calibri" w:hAnsi="Calibri"/>
            <w:sz w:val="24"/>
            <w:szCs w:val="24"/>
          </w:rPr>
          <w:t>1</w:t>
        </w:r>
      </w:smartTag>
      <w:r w:rsidRPr="006F122E">
        <w:rPr>
          <w:rFonts w:ascii="Calibri" w:hAnsi="Calibri"/>
          <w:sz w:val="24"/>
          <w:szCs w:val="24"/>
          <w:vertAlign w:val="superscript"/>
        </w:rPr>
        <w:t>er</w:t>
      </w:r>
      <w:r w:rsidR="007C0A82" w:rsidRPr="006F122E">
        <w:rPr>
          <w:rFonts w:ascii="Calibri" w:hAnsi="Calibri"/>
          <w:sz w:val="24"/>
          <w:szCs w:val="24"/>
        </w:rPr>
        <w:t xml:space="preserve"> </w:t>
      </w:r>
      <w:r w:rsidRPr="006F122E">
        <w:rPr>
          <w:rFonts w:ascii="Calibri" w:hAnsi="Calibri"/>
          <w:sz w:val="24"/>
          <w:szCs w:val="24"/>
        </w:rPr>
        <w:t xml:space="preserve">juillet </w:t>
      </w:r>
      <w:smartTag w:uri="urn:schemas-microsoft-com:office:cs:smarttags" w:element="NumConv6p0">
        <w:smartTagPr>
          <w:attr w:name="sch" w:val="1"/>
          <w:attr w:name="val" w:val="1901"/>
        </w:smartTagPr>
        <w:r w:rsidRPr="006F122E">
          <w:rPr>
            <w:rFonts w:ascii="Calibri" w:hAnsi="Calibri"/>
            <w:sz w:val="24"/>
            <w:szCs w:val="24"/>
          </w:rPr>
          <w:t>1901</w:t>
        </w:r>
      </w:smartTag>
      <w:r w:rsidRPr="006F122E">
        <w:rPr>
          <w:rFonts w:ascii="Calibri" w:hAnsi="Calibri"/>
          <w:sz w:val="24"/>
          <w:szCs w:val="24"/>
        </w:rPr>
        <w:t xml:space="preserve"> et le décret du </w:t>
      </w:r>
      <w:smartTag w:uri="urn:schemas-microsoft-com:office:cs:smarttags" w:element="NumConv6p0">
        <w:smartTagPr>
          <w:attr w:name="sch" w:val="1"/>
          <w:attr w:name="val" w:val="16"/>
        </w:smartTagPr>
        <w:r w:rsidRPr="006F122E">
          <w:rPr>
            <w:rFonts w:ascii="Calibri" w:hAnsi="Calibri"/>
            <w:sz w:val="24"/>
            <w:szCs w:val="24"/>
          </w:rPr>
          <w:t>16</w:t>
        </w:r>
      </w:smartTag>
      <w:r w:rsidRPr="006F122E">
        <w:rPr>
          <w:rFonts w:ascii="Calibri" w:hAnsi="Calibri"/>
          <w:sz w:val="24"/>
          <w:szCs w:val="24"/>
        </w:rPr>
        <w:t xml:space="preserve"> août </w:t>
      </w:r>
      <w:smartTag w:uri="urn:schemas-microsoft-com:office:cs:smarttags" w:element="NumConv6p0">
        <w:smartTagPr>
          <w:attr w:name="sch" w:val="1"/>
          <w:attr w:name="val" w:val="1901"/>
        </w:smartTagPr>
        <w:r w:rsidRPr="006F122E">
          <w:rPr>
            <w:rFonts w:ascii="Calibri" w:hAnsi="Calibri"/>
            <w:sz w:val="24"/>
            <w:szCs w:val="24"/>
          </w:rPr>
          <w:t>1901</w:t>
        </w:r>
      </w:smartTag>
      <w:r w:rsidRPr="006F122E">
        <w:rPr>
          <w:rFonts w:ascii="Calibri" w:hAnsi="Calibri"/>
          <w:sz w:val="24"/>
          <w:szCs w:val="24"/>
        </w:rPr>
        <w:t xml:space="preserve">, ayant pour </w:t>
      </w:r>
      <w:r w:rsidR="00D432A4" w:rsidRPr="006F122E">
        <w:rPr>
          <w:rFonts w:ascii="Calibri" w:hAnsi="Calibri"/>
          <w:sz w:val="24"/>
          <w:szCs w:val="24"/>
        </w:rPr>
        <w:t>titre :</w:t>
      </w:r>
    </w:p>
    <w:p w14:paraId="3D98B602" w14:textId="77777777" w:rsidR="00F54EE0" w:rsidRPr="006F122E" w:rsidRDefault="00D739FB" w:rsidP="00D739FB">
      <w:pPr>
        <w:autoSpaceDE w:val="0"/>
        <w:autoSpaceDN w:val="0"/>
        <w:adjustRightInd w:val="0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« </w:t>
      </w:r>
      <w:r w:rsidR="003D7EF3">
        <w:rPr>
          <w:rFonts w:ascii="Calibri" w:hAnsi="Calibri"/>
          <w:sz w:val="24"/>
          <w:szCs w:val="24"/>
        </w:rPr>
        <w:t>Association pour la Conservation de l’Arboretum de la Bergerette</w:t>
      </w:r>
      <w:r>
        <w:rPr>
          <w:rFonts w:ascii="Calibri" w:hAnsi="Calibri"/>
          <w:sz w:val="24"/>
          <w:szCs w:val="24"/>
        </w:rPr>
        <w:t> »</w:t>
      </w:r>
    </w:p>
    <w:p w14:paraId="268B36DB" w14:textId="77777777" w:rsidR="0044442C" w:rsidRPr="006F122E" w:rsidRDefault="0044442C" w:rsidP="0044442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45C43804" w14:textId="77777777" w:rsidR="0044442C" w:rsidRPr="006F122E" w:rsidRDefault="00874C7F" w:rsidP="006C4D5F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2"/>
        </w:smartTagPr>
        <w:r w:rsidRPr="006F122E">
          <w:rPr>
            <w:rFonts w:ascii="Calibri" w:hAnsi="Calibri"/>
            <w:b/>
            <w:bCs/>
            <w:sz w:val="24"/>
            <w:szCs w:val="24"/>
          </w:rPr>
          <w:t>2</w:t>
        </w:r>
      </w:smartTag>
      <w:r w:rsidRPr="006F122E">
        <w:rPr>
          <w:rFonts w:ascii="Calibri" w:hAnsi="Calibri"/>
          <w:b/>
          <w:bCs/>
          <w:sz w:val="24"/>
          <w:szCs w:val="24"/>
        </w:rPr>
        <w:t xml:space="preserve"> </w:t>
      </w:r>
      <w:r w:rsidR="0044442C" w:rsidRPr="006F122E">
        <w:rPr>
          <w:rFonts w:ascii="Calibri" w:hAnsi="Calibri"/>
          <w:b/>
          <w:bCs/>
          <w:sz w:val="24"/>
          <w:szCs w:val="24"/>
        </w:rPr>
        <w:t>–</w:t>
      </w:r>
      <w:r w:rsidR="003C3E32" w:rsidRPr="006F122E">
        <w:rPr>
          <w:rFonts w:ascii="Calibri" w:hAnsi="Calibri"/>
          <w:b/>
          <w:bCs/>
          <w:sz w:val="24"/>
          <w:szCs w:val="24"/>
        </w:rPr>
        <w:t xml:space="preserve"> </w:t>
      </w:r>
    </w:p>
    <w:p w14:paraId="13A5BDBC" w14:textId="77777777" w:rsidR="003E7BF8" w:rsidRPr="006F122E" w:rsidRDefault="00874C7F" w:rsidP="0044442C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Cette association a pour </w:t>
      </w:r>
      <w:r w:rsidR="00BC162D" w:rsidRPr="006F122E">
        <w:rPr>
          <w:rFonts w:ascii="Calibri" w:hAnsi="Calibri"/>
          <w:sz w:val="24"/>
          <w:szCs w:val="24"/>
        </w:rPr>
        <w:t xml:space="preserve">objet </w:t>
      </w:r>
    </w:p>
    <w:p w14:paraId="586C8553" w14:textId="77777777" w:rsidR="003E7BF8" w:rsidRPr="006F122E" w:rsidRDefault="00BB7F09" w:rsidP="003E7BF8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Entretenir et développer</w:t>
      </w:r>
      <w:r w:rsidR="003E7BF8" w:rsidRPr="006F122E">
        <w:rPr>
          <w:rFonts w:ascii="Calibri" w:hAnsi="Calibri"/>
          <w:sz w:val="24"/>
          <w:szCs w:val="24"/>
        </w:rPr>
        <w:t xml:space="preserve"> la collection </w:t>
      </w:r>
      <w:r w:rsidR="003D7EF3">
        <w:rPr>
          <w:rFonts w:ascii="Calibri" w:hAnsi="Calibri"/>
          <w:sz w:val="24"/>
          <w:szCs w:val="24"/>
        </w:rPr>
        <w:t xml:space="preserve">nationale </w:t>
      </w:r>
      <w:r w:rsidR="003E7BF8" w:rsidRPr="006F122E">
        <w:rPr>
          <w:rFonts w:ascii="Calibri" w:hAnsi="Calibri"/>
          <w:sz w:val="24"/>
          <w:szCs w:val="24"/>
        </w:rPr>
        <w:t>des chênes de l’hémis</w:t>
      </w:r>
      <w:r w:rsidR="003E7018">
        <w:rPr>
          <w:rFonts w:ascii="Calibri" w:hAnsi="Calibri"/>
          <w:sz w:val="24"/>
          <w:szCs w:val="24"/>
        </w:rPr>
        <w:t xml:space="preserve">phère nord </w:t>
      </w:r>
      <w:r w:rsidR="003D7EF3">
        <w:rPr>
          <w:rFonts w:ascii="Calibri" w:hAnsi="Calibri"/>
          <w:sz w:val="24"/>
          <w:szCs w:val="24"/>
        </w:rPr>
        <w:t xml:space="preserve">ainsi que  des autres végétaux de l’arboretum </w:t>
      </w:r>
      <w:r w:rsidR="003E7018">
        <w:rPr>
          <w:rFonts w:ascii="Calibri" w:hAnsi="Calibri"/>
          <w:sz w:val="24"/>
          <w:szCs w:val="24"/>
        </w:rPr>
        <w:t>au lieu-dit B</w:t>
      </w:r>
      <w:r w:rsidR="003E7BF8" w:rsidRPr="006F122E">
        <w:rPr>
          <w:rFonts w:ascii="Calibri" w:hAnsi="Calibri"/>
          <w:sz w:val="24"/>
          <w:szCs w:val="24"/>
        </w:rPr>
        <w:t xml:space="preserve">ergerette à </w:t>
      </w:r>
      <w:r w:rsidR="00D432A4" w:rsidRPr="006F122E">
        <w:rPr>
          <w:rFonts w:ascii="Calibri" w:hAnsi="Calibri"/>
          <w:sz w:val="24"/>
          <w:szCs w:val="24"/>
        </w:rPr>
        <w:t>Saint-Sardos</w:t>
      </w:r>
      <w:r w:rsidR="003D7EF3">
        <w:rPr>
          <w:rFonts w:ascii="Calibri" w:hAnsi="Calibri"/>
          <w:sz w:val="24"/>
          <w:szCs w:val="24"/>
        </w:rPr>
        <w:t>.</w:t>
      </w:r>
    </w:p>
    <w:p w14:paraId="5643AB8D" w14:textId="77777777" w:rsidR="00BB7F09" w:rsidRPr="006F122E" w:rsidRDefault="00D432A4" w:rsidP="00BB7F0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Consolider</w:t>
      </w:r>
      <w:r w:rsidR="003E7BF8" w:rsidRPr="006F122E">
        <w:rPr>
          <w:rFonts w:ascii="Calibri" w:hAnsi="Calibri"/>
          <w:sz w:val="24"/>
          <w:szCs w:val="24"/>
        </w:rPr>
        <w:t xml:space="preserve"> </w:t>
      </w:r>
      <w:r w:rsidR="00BB7F09" w:rsidRPr="006F122E">
        <w:rPr>
          <w:rFonts w:ascii="Calibri" w:hAnsi="Calibri"/>
          <w:sz w:val="24"/>
          <w:szCs w:val="24"/>
        </w:rPr>
        <w:t>l</w:t>
      </w:r>
      <w:r w:rsidR="003E7BF8" w:rsidRPr="006F122E">
        <w:rPr>
          <w:rFonts w:ascii="Calibri" w:hAnsi="Calibri"/>
          <w:sz w:val="24"/>
          <w:szCs w:val="24"/>
        </w:rPr>
        <w:t xml:space="preserve">es relations </w:t>
      </w:r>
      <w:r w:rsidR="00BB7F09" w:rsidRPr="006F122E">
        <w:rPr>
          <w:rFonts w:ascii="Calibri" w:hAnsi="Calibri"/>
          <w:sz w:val="24"/>
          <w:szCs w:val="24"/>
        </w:rPr>
        <w:t xml:space="preserve">avec les partenaires </w:t>
      </w:r>
      <w:r w:rsidR="00CC2FFD">
        <w:rPr>
          <w:rFonts w:ascii="Calibri" w:hAnsi="Calibri"/>
          <w:sz w:val="24"/>
          <w:szCs w:val="24"/>
        </w:rPr>
        <w:t>actuels :</w:t>
      </w:r>
      <w:r w:rsidR="003D7EF3">
        <w:rPr>
          <w:rFonts w:ascii="Calibri" w:hAnsi="Calibri"/>
          <w:sz w:val="24"/>
          <w:szCs w:val="24"/>
        </w:rPr>
        <w:t xml:space="preserve"> IOS (</w:t>
      </w:r>
      <w:r w:rsidR="0044442C" w:rsidRPr="006F122E">
        <w:rPr>
          <w:rFonts w:ascii="Calibri" w:hAnsi="Calibri"/>
          <w:sz w:val="24"/>
          <w:szCs w:val="24"/>
        </w:rPr>
        <w:t>I</w:t>
      </w:r>
      <w:r w:rsidR="00BB7F09" w:rsidRPr="006F122E">
        <w:rPr>
          <w:rFonts w:ascii="Calibri" w:hAnsi="Calibri"/>
          <w:sz w:val="24"/>
          <w:szCs w:val="24"/>
        </w:rPr>
        <w:t xml:space="preserve">nternational </w:t>
      </w:r>
      <w:proofErr w:type="spellStart"/>
      <w:r w:rsidRPr="006F122E">
        <w:rPr>
          <w:rFonts w:ascii="Calibri" w:hAnsi="Calibri"/>
          <w:sz w:val="24"/>
          <w:szCs w:val="24"/>
        </w:rPr>
        <w:t>Oak</w:t>
      </w:r>
      <w:proofErr w:type="spellEnd"/>
      <w:r w:rsidR="0044442C" w:rsidRPr="006F122E">
        <w:rPr>
          <w:rFonts w:ascii="Calibri" w:hAnsi="Calibri"/>
          <w:sz w:val="24"/>
          <w:szCs w:val="24"/>
        </w:rPr>
        <w:t xml:space="preserve"> Society</w:t>
      </w:r>
      <w:r w:rsidR="003D7EF3">
        <w:rPr>
          <w:rFonts w:ascii="Calibri" w:hAnsi="Calibri"/>
          <w:sz w:val="24"/>
          <w:szCs w:val="24"/>
        </w:rPr>
        <w:t>)</w:t>
      </w:r>
      <w:r w:rsidR="0044442C" w:rsidRPr="006F122E">
        <w:rPr>
          <w:rFonts w:ascii="Calibri" w:hAnsi="Calibri"/>
          <w:sz w:val="24"/>
          <w:szCs w:val="24"/>
        </w:rPr>
        <w:t xml:space="preserve">, </w:t>
      </w:r>
      <w:r w:rsidR="003D7EF3">
        <w:rPr>
          <w:rFonts w:ascii="Calibri" w:hAnsi="Calibri"/>
          <w:sz w:val="24"/>
          <w:szCs w:val="24"/>
        </w:rPr>
        <w:t>C.C.V.S. </w:t>
      </w:r>
      <w:r w:rsidR="00D739FB">
        <w:rPr>
          <w:rFonts w:ascii="Calibri" w:hAnsi="Calibri"/>
          <w:sz w:val="24"/>
          <w:szCs w:val="24"/>
        </w:rPr>
        <w:t>(Conservatoire des Collections Végétales Spécialisées)</w:t>
      </w:r>
    </w:p>
    <w:p w14:paraId="7D19175C" w14:textId="77777777" w:rsidR="00BB7F09" w:rsidRPr="006F122E" w:rsidRDefault="00D432A4" w:rsidP="00BB7F09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Développer</w:t>
      </w:r>
      <w:r w:rsidR="00BB7F09" w:rsidRPr="006F122E">
        <w:rPr>
          <w:rFonts w:ascii="Calibri" w:hAnsi="Calibri"/>
          <w:sz w:val="24"/>
          <w:szCs w:val="24"/>
        </w:rPr>
        <w:t xml:space="preserve"> les relations avec des interlocuteurs</w:t>
      </w:r>
      <w:r w:rsidR="003D7EF3">
        <w:rPr>
          <w:rFonts w:ascii="Calibri" w:hAnsi="Calibri"/>
          <w:sz w:val="24"/>
          <w:szCs w:val="24"/>
        </w:rPr>
        <w:t xml:space="preserve"> mondiaux</w:t>
      </w:r>
      <w:r w:rsidR="00F54EE0">
        <w:rPr>
          <w:rFonts w:ascii="Calibri" w:hAnsi="Calibri"/>
          <w:sz w:val="24"/>
          <w:szCs w:val="24"/>
        </w:rPr>
        <w:t>,</w:t>
      </w:r>
      <w:r w:rsidR="00BB7F09" w:rsidRPr="006F122E">
        <w:rPr>
          <w:rFonts w:ascii="Calibri" w:hAnsi="Calibri"/>
          <w:sz w:val="24"/>
          <w:szCs w:val="24"/>
        </w:rPr>
        <w:t xml:space="preserve"> nationaux, régionaux et départementaux</w:t>
      </w:r>
      <w:r w:rsidR="003D7EF3">
        <w:rPr>
          <w:rFonts w:ascii="Calibri" w:hAnsi="Calibri"/>
          <w:sz w:val="24"/>
          <w:szCs w:val="24"/>
        </w:rPr>
        <w:t>.</w:t>
      </w:r>
    </w:p>
    <w:p w14:paraId="46A22E24" w14:textId="77777777" w:rsidR="0044442C" w:rsidRPr="006F122E" w:rsidRDefault="0044442C" w:rsidP="00BB7F0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56D0EF85" w14:textId="77777777" w:rsidR="0044442C" w:rsidRPr="006F122E" w:rsidRDefault="00874C7F" w:rsidP="00BB7F09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smartTag w:uri="urn:schemas-microsoft-com:office:cs:smarttags" w:element="NumConv6p0">
        <w:smartTagPr>
          <w:attr w:name="sch" w:val="1"/>
          <w:attr w:name="val" w:val="3"/>
        </w:smartTagPr>
        <w:r w:rsidRPr="006F122E">
          <w:rPr>
            <w:rFonts w:ascii="Calibri" w:hAnsi="Calibri"/>
            <w:b/>
            <w:bCs/>
            <w:sz w:val="24"/>
            <w:szCs w:val="24"/>
          </w:rPr>
          <w:t>3</w:t>
        </w:r>
      </w:smartTag>
      <w:r w:rsidRPr="006F122E">
        <w:rPr>
          <w:rFonts w:ascii="Calibri" w:hAnsi="Calibri"/>
          <w:b/>
          <w:bCs/>
          <w:sz w:val="24"/>
          <w:szCs w:val="24"/>
        </w:rPr>
        <w:t xml:space="preserve"> </w:t>
      </w:r>
    </w:p>
    <w:p w14:paraId="2881B65B" w14:textId="77777777" w:rsidR="00EF6267" w:rsidRPr="006F122E" w:rsidRDefault="00B93FBB" w:rsidP="00BB7F09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siège social est fixé à : la bergerette, 143</w:t>
      </w:r>
      <w:r w:rsidR="00BB7F09" w:rsidRPr="006F122E">
        <w:rPr>
          <w:rFonts w:ascii="Calibri" w:hAnsi="Calibri"/>
          <w:sz w:val="24"/>
          <w:szCs w:val="24"/>
        </w:rPr>
        <w:t xml:space="preserve">0 impasse des bergers, 82600 </w:t>
      </w:r>
      <w:r w:rsidR="00D432A4" w:rsidRPr="006F122E">
        <w:rPr>
          <w:rFonts w:ascii="Calibri" w:hAnsi="Calibri"/>
          <w:sz w:val="24"/>
          <w:szCs w:val="24"/>
        </w:rPr>
        <w:t>Saint-Sardos</w:t>
      </w:r>
      <w:r w:rsidR="00874C7F" w:rsidRPr="006F122E">
        <w:rPr>
          <w:rFonts w:ascii="Calibri" w:hAnsi="Calibri"/>
          <w:sz w:val="24"/>
          <w:szCs w:val="24"/>
        </w:rPr>
        <w:t>.</w:t>
      </w:r>
    </w:p>
    <w:p w14:paraId="133D9043" w14:textId="77777777" w:rsidR="00EF6267" w:rsidRPr="006F122E" w:rsidRDefault="00874C7F" w:rsidP="00BC162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Il pourra être transféré par simple décisio</w:t>
      </w:r>
      <w:r w:rsidR="00D70F9D">
        <w:rPr>
          <w:rFonts w:ascii="Calibri" w:hAnsi="Calibri"/>
          <w:sz w:val="24"/>
          <w:szCs w:val="24"/>
        </w:rPr>
        <w:t>n du conseil d'administration.</w:t>
      </w:r>
    </w:p>
    <w:p w14:paraId="3BD40D97" w14:textId="77777777" w:rsidR="0044442C" w:rsidRPr="00815AAF" w:rsidRDefault="0044442C" w:rsidP="00EF6267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511A3CFC" w14:textId="77777777" w:rsidR="00EF6267" w:rsidRPr="00815AAF" w:rsidRDefault="00F62F12" w:rsidP="00EF6267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815AAF">
        <w:rPr>
          <w:rFonts w:ascii="Calibri" w:hAnsi="Calibri"/>
          <w:b/>
          <w:bCs/>
          <w:sz w:val="24"/>
          <w:szCs w:val="24"/>
        </w:rPr>
        <w:t>ARTICLE</w:t>
      </w:r>
      <w:r w:rsidR="00EF6267" w:rsidRPr="00815AAF">
        <w:rPr>
          <w:rFonts w:ascii="Calibri" w:hAnsi="Calibri"/>
          <w:b/>
          <w:bCs/>
          <w:sz w:val="24"/>
          <w:szCs w:val="24"/>
        </w:rPr>
        <w:t xml:space="preserve"> </w:t>
      </w:r>
      <w:smartTag w:uri="urn:schemas-microsoft-com:office:cs:smarttags" w:element="NumConv6p0">
        <w:smartTagPr>
          <w:attr w:name="sch" w:val="1"/>
          <w:attr w:name="val" w:val="4"/>
        </w:smartTagPr>
        <w:r w:rsidR="00EF6267" w:rsidRPr="00815AAF">
          <w:rPr>
            <w:rFonts w:ascii="Calibri" w:hAnsi="Calibri"/>
            <w:b/>
            <w:bCs/>
            <w:sz w:val="24"/>
            <w:szCs w:val="24"/>
          </w:rPr>
          <w:t>4</w:t>
        </w:r>
      </w:smartTag>
      <w:r w:rsidR="00EF6267" w:rsidRPr="00815AAF">
        <w:rPr>
          <w:rFonts w:ascii="Calibri" w:hAnsi="Calibri"/>
          <w:b/>
          <w:bCs/>
          <w:sz w:val="24"/>
          <w:szCs w:val="24"/>
        </w:rPr>
        <w:t xml:space="preserve"> </w:t>
      </w:r>
    </w:p>
    <w:p w14:paraId="76A2754C" w14:textId="77777777" w:rsidR="0044442C" w:rsidRPr="006F122E" w:rsidRDefault="00EF6267" w:rsidP="00110BB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La durée de l’association est illimitée.</w:t>
      </w:r>
    </w:p>
    <w:p w14:paraId="517AD813" w14:textId="77777777" w:rsidR="0044442C" w:rsidRPr="006F122E" w:rsidRDefault="0044442C" w:rsidP="00110BB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0C0274B" w14:textId="77777777" w:rsidR="0044442C" w:rsidRPr="006F122E" w:rsidRDefault="00874C7F" w:rsidP="004B7DC8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r w:rsidR="00AF0D14">
        <w:rPr>
          <w:rFonts w:ascii="Calibri" w:hAnsi="Calibri"/>
          <w:b/>
          <w:bCs/>
          <w:sz w:val="24"/>
          <w:szCs w:val="24"/>
        </w:rPr>
        <w:t>5</w:t>
      </w:r>
      <w:r w:rsidRPr="006F122E">
        <w:rPr>
          <w:rFonts w:ascii="Calibri" w:hAnsi="Calibri"/>
          <w:b/>
          <w:bCs/>
          <w:sz w:val="24"/>
          <w:szCs w:val="24"/>
        </w:rPr>
        <w:t xml:space="preserve"> - </w:t>
      </w:r>
      <w:r w:rsidR="003C3E32" w:rsidRPr="006F122E">
        <w:rPr>
          <w:rFonts w:ascii="Calibri" w:hAnsi="Calibri"/>
          <w:b/>
          <w:bCs/>
          <w:sz w:val="24"/>
          <w:szCs w:val="24"/>
        </w:rPr>
        <w:t>MEMBRES – COTISATIONS</w:t>
      </w:r>
    </w:p>
    <w:p w14:paraId="16B052A6" w14:textId="77777777" w:rsidR="0044442C" w:rsidRPr="006F122E" w:rsidRDefault="00D432A4" w:rsidP="004B7DC8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Sont</w:t>
      </w:r>
      <w:r w:rsidR="003C3E32" w:rsidRPr="006F122E">
        <w:rPr>
          <w:rFonts w:ascii="Calibri" w:hAnsi="Calibri"/>
          <w:sz w:val="24"/>
          <w:szCs w:val="24"/>
        </w:rPr>
        <w:t xml:space="preserve"> membres actifs ceux qui ont pris l'engagement de v</w:t>
      </w:r>
      <w:r w:rsidR="00AC3B05">
        <w:rPr>
          <w:rFonts w:ascii="Calibri" w:hAnsi="Calibri"/>
          <w:sz w:val="24"/>
          <w:szCs w:val="24"/>
        </w:rPr>
        <w:t>erser ann</w:t>
      </w:r>
      <w:r w:rsidR="001B2917">
        <w:rPr>
          <w:rFonts w:ascii="Calibri" w:hAnsi="Calibri"/>
          <w:sz w:val="24"/>
          <w:szCs w:val="24"/>
        </w:rPr>
        <w:t xml:space="preserve">uellement une </w:t>
      </w:r>
      <w:r w:rsidR="003C3E32" w:rsidRPr="006F122E">
        <w:rPr>
          <w:rFonts w:ascii="Calibri" w:hAnsi="Calibri"/>
          <w:sz w:val="24"/>
          <w:szCs w:val="24"/>
        </w:rPr>
        <w:t>cotisation</w:t>
      </w:r>
      <w:r w:rsidR="001B2917">
        <w:rPr>
          <w:rFonts w:ascii="Calibri" w:hAnsi="Calibri"/>
          <w:sz w:val="24"/>
          <w:szCs w:val="24"/>
        </w:rPr>
        <w:t xml:space="preserve"> dont le montant sera fixé en assemblée générale</w:t>
      </w:r>
      <w:r w:rsidR="003C3E32" w:rsidRPr="006F122E">
        <w:rPr>
          <w:rFonts w:ascii="Calibri" w:hAnsi="Calibri"/>
          <w:sz w:val="24"/>
          <w:szCs w:val="24"/>
        </w:rPr>
        <w:t>.</w:t>
      </w:r>
    </w:p>
    <w:p w14:paraId="055F5B16" w14:textId="77777777" w:rsidR="0044442C" w:rsidRPr="006F122E" w:rsidRDefault="00874C7F" w:rsidP="004B7DC8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Sont membres d'honneur ceux qui ont rendu des services signalés à l'association</w:t>
      </w:r>
      <w:r w:rsidR="004B7DC8" w:rsidRPr="006F122E">
        <w:rPr>
          <w:rFonts w:ascii="Calibri" w:hAnsi="Calibri"/>
          <w:sz w:val="24"/>
          <w:szCs w:val="24"/>
        </w:rPr>
        <w:t xml:space="preserve"> </w:t>
      </w:r>
      <w:r w:rsidRPr="006F122E">
        <w:rPr>
          <w:rFonts w:ascii="Calibri" w:hAnsi="Calibri"/>
          <w:sz w:val="24"/>
          <w:szCs w:val="24"/>
        </w:rPr>
        <w:t xml:space="preserve">; ils sont dispensés de </w:t>
      </w:r>
      <w:r w:rsidR="001B2917">
        <w:rPr>
          <w:rFonts w:ascii="Calibri" w:hAnsi="Calibri"/>
          <w:sz w:val="24"/>
          <w:szCs w:val="24"/>
        </w:rPr>
        <w:t>cotisations.</w:t>
      </w:r>
    </w:p>
    <w:p w14:paraId="363617FC" w14:textId="77777777" w:rsidR="0044442C" w:rsidRPr="001B2917" w:rsidRDefault="00874C7F" w:rsidP="004B7DC8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Sont membres bienfaiteurs, les personnes </w:t>
      </w:r>
      <w:r w:rsidR="001B2917">
        <w:rPr>
          <w:rFonts w:ascii="Calibri" w:hAnsi="Calibri"/>
          <w:sz w:val="24"/>
          <w:szCs w:val="24"/>
        </w:rPr>
        <w:t>font un don en sus de la</w:t>
      </w:r>
      <w:r w:rsidRPr="006F122E">
        <w:rPr>
          <w:rFonts w:ascii="Calibri" w:hAnsi="Calibri"/>
          <w:sz w:val="24"/>
          <w:szCs w:val="24"/>
        </w:rPr>
        <w:t xml:space="preserve"> cotisation annuelle</w:t>
      </w:r>
      <w:r w:rsidRPr="001B2917">
        <w:rPr>
          <w:rFonts w:ascii="Calibri" w:hAnsi="Calibri"/>
          <w:sz w:val="24"/>
          <w:szCs w:val="24"/>
        </w:rPr>
        <w:t xml:space="preserve">. </w:t>
      </w:r>
    </w:p>
    <w:p w14:paraId="5442F2D7" w14:textId="77777777" w:rsidR="00110BB4" w:rsidRPr="001B2917" w:rsidRDefault="00110BB4" w:rsidP="004B7DC8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276B0935" w14:textId="77777777" w:rsidR="0044442C" w:rsidRPr="001B2917" w:rsidRDefault="00110BB4" w:rsidP="003262ED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1B2917">
        <w:rPr>
          <w:rFonts w:ascii="Calibri" w:hAnsi="Calibri"/>
          <w:b/>
          <w:bCs/>
          <w:sz w:val="24"/>
          <w:szCs w:val="24"/>
        </w:rPr>
        <w:t xml:space="preserve">ARTICLE </w:t>
      </w:r>
      <w:r w:rsidR="00AF0D14">
        <w:rPr>
          <w:rFonts w:ascii="Calibri" w:hAnsi="Calibri"/>
          <w:b/>
          <w:bCs/>
          <w:sz w:val="24"/>
          <w:szCs w:val="24"/>
        </w:rPr>
        <w:t>6</w:t>
      </w:r>
      <w:r w:rsidRPr="001B2917">
        <w:rPr>
          <w:rFonts w:ascii="Calibri" w:hAnsi="Calibri"/>
          <w:b/>
          <w:bCs/>
          <w:sz w:val="24"/>
          <w:szCs w:val="24"/>
        </w:rPr>
        <w:t xml:space="preserve">. </w:t>
      </w:r>
      <w:r w:rsidR="0044442C" w:rsidRPr="001B2917">
        <w:rPr>
          <w:rFonts w:ascii="Calibri" w:hAnsi="Calibri"/>
          <w:b/>
          <w:bCs/>
          <w:sz w:val="24"/>
          <w:szCs w:val="24"/>
        </w:rPr>
        <w:t>–</w:t>
      </w:r>
      <w:r w:rsidRPr="001B2917">
        <w:rPr>
          <w:rFonts w:ascii="Calibri" w:hAnsi="Calibri"/>
          <w:b/>
          <w:bCs/>
          <w:sz w:val="24"/>
          <w:szCs w:val="24"/>
        </w:rPr>
        <w:t xml:space="preserve"> </w:t>
      </w:r>
    </w:p>
    <w:p w14:paraId="504D0DB2" w14:textId="77777777" w:rsidR="0044442C" w:rsidRPr="006F122E" w:rsidRDefault="003262ED" w:rsidP="003262E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La qualité de membre se perd par :</w:t>
      </w:r>
    </w:p>
    <w:p w14:paraId="37133E88" w14:textId="77777777" w:rsidR="0044442C" w:rsidRPr="006F122E" w:rsidRDefault="003262ED" w:rsidP="0044442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La </w:t>
      </w:r>
      <w:r w:rsidR="00D432A4" w:rsidRPr="006F122E">
        <w:rPr>
          <w:rFonts w:ascii="Calibri" w:hAnsi="Calibri"/>
          <w:sz w:val="24"/>
          <w:szCs w:val="24"/>
        </w:rPr>
        <w:t>démission ;</w:t>
      </w:r>
    </w:p>
    <w:p w14:paraId="7852AB37" w14:textId="77777777" w:rsidR="0044442C" w:rsidRPr="006F122E" w:rsidRDefault="003262ED" w:rsidP="0044442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Le </w:t>
      </w:r>
      <w:r w:rsidR="00D432A4" w:rsidRPr="006F122E">
        <w:rPr>
          <w:rFonts w:ascii="Calibri" w:hAnsi="Calibri"/>
          <w:sz w:val="24"/>
          <w:szCs w:val="24"/>
        </w:rPr>
        <w:t>décès ;</w:t>
      </w:r>
    </w:p>
    <w:p w14:paraId="167F4595" w14:textId="77777777" w:rsidR="0044442C" w:rsidRPr="006F122E" w:rsidRDefault="003262ED" w:rsidP="0044442C">
      <w:pPr>
        <w:numPr>
          <w:ilvl w:val="0"/>
          <w:numId w:val="3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La radiation prononcée par le conseil d'administration pour non-paiement de la cotisation ou pour motif grave, l'intéressé ayant été invité à </w:t>
      </w:r>
      <w:r w:rsidR="0003428E" w:rsidRPr="006F122E">
        <w:rPr>
          <w:rFonts w:ascii="Calibri" w:hAnsi="Calibri"/>
          <w:sz w:val="24"/>
          <w:szCs w:val="24"/>
        </w:rPr>
        <w:t xml:space="preserve">fournir des explications </w:t>
      </w:r>
      <w:r w:rsidRPr="006F122E">
        <w:rPr>
          <w:rFonts w:ascii="Calibri" w:hAnsi="Calibri"/>
          <w:sz w:val="24"/>
          <w:szCs w:val="24"/>
        </w:rPr>
        <w:t xml:space="preserve">devant le bureau et/ou par écrit. </w:t>
      </w:r>
    </w:p>
    <w:p w14:paraId="2B9D2E7C" w14:textId="77777777" w:rsidR="0044442C" w:rsidRPr="006F122E" w:rsidRDefault="0044442C" w:rsidP="003262ED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480D1E38" w14:textId="77777777" w:rsidR="003262ED" w:rsidRPr="006F122E" w:rsidRDefault="00874C7F" w:rsidP="003262ED">
      <w:pPr>
        <w:autoSpaceDE w:val="0"/>
        <w:autoSpaceDN w:val="0"/>
        <w:adjustRightInd w:val="0"/>
        <w:rPr>
          <w:rFonts w:ascii="Calibri" w:hAnsi="Calibri"/>
          <w:i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r w:rsidR="00AF0D14">
        <w:rPr>
          <w:rFonts w:ascii="Calibri" w:hAnsi="Calibri"/>
          <w:b/>
          <w:bCs/>
          <w:sz w:val="24"/>
          <w:szCs w:val="24"/>
        </w:rPr>
        <w:t>7</w:t>
      </w:r>
      <w:r w:rsidRPr="006F122E">
        <w:rPr>
          <w:rFonts w:ascii="Calibri" w:hAnsi="Calibri"/>
          <w:b/>
          <w:bCs/>
          <w:sz w:val="24"/>
          <w:szCs w:val="24"/>
        </w:rPr>
        <w:t xml:space="preserve"> - </w:t>
      </w:r>
      <w:r w:rsidR="003C3E32" w:rsidRPr="006F122E">
        <w:rPr>
          <w:rFonts w:ascii="Calibri" w:hAnsi="Calibri"/>
          <w:b/>
          <w:bCs/>
          <w:sz w:val="24"/>
          <w:szCs w:val="24"/>
        </w:rPr>
        <w:t>AFFILIATION</w:t>
      </w:r>
    </w:p>
    <w:p w14:paraId="3A4D15A6" w14:textId="77777777" w:rsidR="00110BB4" w:rsidRPr="006F122E" w:rsidRDefault="003262ED" w:rsidP="003262ED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Elle peut adhérer à d’autres associations, unions ou regroupements par décision du conseil d’administration.</w:t>
      </w:r>
    </w:p>
    <w:p w14:paraId="3A4449D6" w14:textId="77777777" w:rsidR="003262ED" w:rsidRPr="006F122E" w:rsidRDefault="003262ED" w:rsidP="00110BB4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68D169FC" w14:textId="77777777" w:rsidR="0044442C" w:rsidRPr="006F122E" w:rsidRDefault="00874C7F" w:rsidP="00034DD3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r w:rsidR="00AF0D14">
        <w:rPr>
          <w:rFonts w:ascii="Calibri" w:hAnsi="Calibri"/>
          <w:b/>
          <w:bCs/>
          <w:sz w:val="24"/>
          <w:szCs w:val="24"/>
        </w:rPr>
        <w:t>8</w:t>
      </w:r>
      <w:r w:rsidRPr="006F122E">
        <w:rPr>
          <w:rFonts w:ascii="Calibri" w:hAnsi="Calibri"/>
          <w:b/>
          <w:bCs/>
          <w:sz w:val="24"/>
          <w:szCs w:val="24"/>
        </w:rPr>
        <w:t xml:space="preserve">. - </w:t>
      </w:r>
      <w:r w:rsidR="003C3E32" w:rsidRPr="006F122E">
        <w:rPr>
          <w:rFonts w:ascii="Calibri" w:hAnsi="Calibri"/>
          <w:b/>
          <w:bCs/>
          <w:sz w:val="24"/>
          <w:szCs w:val="24"/>
        </w:rPr>
        <w:t xml:space="preserve">RESSOURCES </w:t>
      </w:r>
    </w:p>
    <w:p w14:paraId="44DBE12E" w14:textId="77777777" w:rsidR="00D432A4" w:rsidRPr="006F122E" w:rsidRDefault="00874C7F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Les ressources de l'association comprennent :</w:t>
      </w:r>
    </w:p>
    <w:p w14:paraId="425A8C7C" w14:textId="77777777" w:rsidR="00D432A4" w:rsidRPr="00815AAF" w:rsidRDefault="00874C7F" w:rsidP="00815A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815AAF">
        <w:rPr>
          <w:rFonts w:ascii="Calibri" w:hAnsi="Calibri"/>
          <w:sz w:val="24"/>
          <w:szCs w:val="24"/>
        </w:rPr>
        <w:t xml:space="preserve">Le montant des </w:t>
      </w:r>
      <w:r w:rsidR="00815AAF" w:rsidRPr="00815AAF">
        <w:rPr>
          <w:rFonts w:ascii="Calibri" w:hAnsi="Calibri"/>
          <w:sz w:val="24"/>
          <w:szCs w:val="24"/>
        </w:rPr>
        <w:t xml:space="preserve">cotisations </w:t>
      </w:r>
    </w:p>
    <w:p w14:paraId="26CC44AB" w14:textId="77777777" w:rsidR="00D432A4" w:rsidRPr="00815AAF" w:rsidRDefault="00874C7F" w:rsidP="00815A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815AAF">
        <w:rPr>
          <w:rFonts w:ascii="Calibri" w:hAnsi="Calibri"/>
          <w:sz w:val="24"/>
          <w:szCs w:val="24"/>
        </w:rPr>
        <w:t>Les subventions de l'Etat, d</w:t>
      </w:r>
      <w:r w:rsidR="00815AAF" w:rsidRPr="00815AAF">
        <w:rPr>
          <w:rFonts w:ascii="Calibri" w:hAnsi="Calibri"/>
          <w:sz w:val="24"/>
          <w:szCs w:val="24"/>
        </w:rPr>
        <w:t>es départements et des communes</w:t>
      </w:r>
    </w:p>
    <w:p w14:paraId="057322E0" w14:textId="77777777" w:rsidR="00D432A4" w:rsidRPr="00815AAF" w:rsidRDefault="00110BB4" w:rsidP="00815A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815AAF">
        <w:rPr>
          <w:rFonts w:ascii="Calibri" w:hAnsi="Calibri"/>
          <w:sz w:val="24"/>
          <w:szCs w:val="24"/>
        </w:rPr>
        <w:t>T</w:t>
      </w:r>
      <w:r w:rsidR="00CB620A" w:rsidRPr="00815AAF">
        <w:rPr>
          <w:rFonts w:ascii="Calibri" w:hAnsi="Calibri"/>
          <w:sz w:val="24"/>
          <w:szCs w:val="24"/>
        </w:rPr>
        <w:t xml:space="preserve">outes les ressources </w:t>
      </w:r>
      <w:r w:rsidR="00172E35" w:rsidRPr="00815AAF">
        <w:rPr>
          <w:rFonts w:ascii="Calibri" w:hAnsi="Calibri"/>
          <w:sz w:val="24"/>
          <w:szCs w:val="24"/>
        </w:rPr>
        <w:t>autorisées</w:t>
      </w:r>
      <w:r w:rsidR="00CB620A" w:rsidRPr="00815AAF">
        <w:rPr>
          <w:rFonts w:ascii="Calibri" w:hAnsi="Calibri"/>
          <w:sz w:val="24"/>
          <w:szCs w:val="24"/>
        </w:rPr>
        <w:t xml:space="preserve"> par les </w:t>
      </w:r>
      <w:r w:rsidR="00815AAF" w:rsidRPr="00815AAF">
        <w:rPr>
          <w:rFonts w:ascii="Calibri" w:hAnsi="Calibri"/>
          <w:sz w:val="24"/>
          <w:szCs w:val="24"/>
        </w:rPr>
        <w:t>lois et règlements en vigueur</w:t>
      </w:r>
    </w:p>
    <w:p w14:paraId="2D0D9B2E" w14:textId="77777777" w:rsidR="00F62F12" w:rsidRDefault="00F62F12" w:rsidP="00F62F12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14:paraId="7E070933" w14:textId="77777777" w:rsidR="00D432A4" w:rsidRPr="006F122E" w:rsidRDefault="00D432A4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6EF8F365" w14:textId="77777777" w:rsidR="0044442C" w:rsidRPr="006F122E" w:rsidRDefault="00874C7F" w:rsidP="00034DD3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r w:rsidR="00AF0D14">
        <w:rPr>
          <w:rFonts w:ascii="Calibri" w:hAnsi="Calibri"/>
          <w:b/>
          <w:bCs/>
          <w:sz w:val="24"/>
          <w:szCs w:val="24"/>
        </w:rPr>
        <w:t>9</w:t>
      </w:r>
      <w:r w:rsidRPr="006F122E">
        <w:rPr>
          <w:rFonts w:ascii="Calibri" w:hAnsi="Calibri"/>
          <w:b/>
          <w:bCs/>
          <w:sz w:val="24"/>
          <w:szCs w:val="24"/>
        </w:rPr>
        <w:t xml:space="preserve"> - </w:t>
      </w:r>
      <w:r w:rsidR="003C3E32" w:rsidRPr="006F122E">
        <w:rPr>
          <w:rFonts w:ascii="Calibri" w:hAnsi="Calibri"/>
          <w:b/>
          <w:bCs/>
          <w:sz w:val="24"/>
          <w:szCs w:val="24"/>
        </w:rPr>
        <w:t xml:space="preserve">ASSEMBLEE GENERALE ORDINAIRE </w:t>
      </w:r>
    </w:p>
    <w:p w14:paraId="5F9E4BEC" w14:textId="77777777" w:rsidR="00D432A4" w:rsidRPr="006F122E" w:rsidRDefault="007735CC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L'assemblée générale ordinaire comprend tous les membres de l'association à quelque titre qu'ils soient. </w:t>
      </w:r>
    </w:p>
    <w:p w14:paraId="56D37BAB" w14:textId="77777777" w:rsidR="0044442C" w:rsidRPr="006F122E" w:rsidRDefault="00034DD3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Elle se réunit chaque</w:t>
      </w:r>
      <w:r w:rsidR="00815AAF">
        <w:rPr>
          <w:rFonts w:ascii="Calibri" w:hAnsi="Calibri"/>
          <w:sz w:val="24"/>
          <w:szCs w:val="24"/>
        </w:rPr>
        <w:t xml:space="preserve"> année</w:t>
      </w:r>
      <w:r w:rsidR="00F80D46">
        <w:rPr>
          <w:rFonts w:ascii="Calibri" w:hAnsi="Calibri"/>
          <w:sz w:val="24"/>
          <w:szCs w:val="24"/>
        </w:rPr>
        <w:t>.</w:t>
      </w:r>
    </w:p>
    <w:p w14:paraId="0A3C2E49" w14:textId="77777777" w:rsidR="0044442C" w:rsidRPr="006F122E" w:rsidRDefault="007735CC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Quinze jours au moins avant la date fixée, les membres </w:t>
      </w:r>
      <w:r w:rsidR="00815AAF">
        <w:rPr>
          <w:rFonts w:ascii="Calibri" w:hAnsi="Calibri"/>
          <w:sz w:val="24"/>
          <w:szCs w:val="24"/>
        </w:rPr>
        <w:t xml:space="preserve">de l'association sont convoqués. </w:t>
      </w:r>
      <w:r w:rsidRPr="006F122E">
        <w:rPr>
          <w:rFonts w:ascii="Calibri" w:hAnsi="Calibri"/>
          <w:sz w:val="24"/>
          <w:szCs w:val="24"/>
        </w:rPr>
        <w:t xml:space="preserve">L'ordre du jour </w:t>
      </w:r>
      <w:r w:rsidR="00034DD3" w:rsidRPr="006F122E">
        <w:rPr>
          <w:rFonts w:ascii="Calibri" w:hAnsi="Calibri"/>
          <w:sz w:val="24"/>
          <w:szCs w:val="24"/>
        </w:rPr>
        <w:t>figure</w:t>
      </w:r>
      <w:r w:rsidRPr="006F122E">
        <w:rPr>
          <w:rFonts w:ascii="Calibri" w:hAnsi="Calibri"/>
          <w:sz w:val="24"/>
          <w:szCs w:val="24"/>
        </w:rPr>
        <w:t xml:space="preserve"> sur les convocations. </w:t>
      </w:r>
      <w:r w:rsidR="00FD2123" w:rsidRPr="006F122E">
        <w:rPr>
          <w:rFonts w:ascii="Calibri" w:hAnsi="Calibri"/>
          <w:sz w:val="24"/>
          <w:szCs w:val="24"/>
        </w:rPr>
        <w:t>D’autres points peuvent être abordés librement.</w:t>
      </w:r>
    </w:p>
    <w:p w14:paraId="41C84DDB" w14:textId="77777777" w:rsidR="0044442C" w:rsidRPr="006F122E" w:rsidRDefault="007735CC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Le président, assisté des membres du </w:t>
      </w:r>
      <w:r w:rsidR="00034DD3" w:rsidRPr="006F122E">
        <w:rPr>
          <w:rFonts w:ascii="Calibri" w:hAnsi="Calibri"/>
          <w:sz w:val="24"/>
          <w:szCs w:val="24"/>
        </w:rPr>
        <w:t>conseil</w:t>
      </w:r>
      <w:r w:rsidRPr="006F122E">
        <w:rPr>
          <w:rFonts w:ascii="Calibri" w:hAnsi="Calibri"/>
          <w:sz w:val="24"/>
          <w:szCs w:val="24"/>
        </w:rPr>
        <w:t>, p</w:t>
      </w:r>
      <w:r w:rsidR="00815AAF">
        <w:rPr>
          <w:rFonts w:ascii="Calibri" w:hAnsi="Calibri"/>
          <w:sz w:val="24"/>
          <w:szCs w:val="24"/>
        </w:rPr>
        <w:t xml:space="preserve">réside l'assemblée. </w:t>
      </w:r>
      <w:r w:rsidR="00D20D7F">
        <w:rPr>
          <w:rFonts w:ascii="Calibri" w:hAnsi="Calibri"/>
          <w:sz w:val="24"/>
          <w:szCs w:val="24"/>
        </w:rPr>
        <w:t>I</w:t>
      </w:r>
      <w:r w:rsidR="00815AAF">
        <w:rPr>
          <w:rFonts w:ascii="Calibri" w:hAnsi="Calibri"/>
          <w:sz w:val="24"/>
          <w:szCs w:val="24"/>
        </w:rPr>
        <w:t>l présente le rapport moral</w:t>
      </w:r>
      <w:r w:rsidRPr="006F122E">
        <w:rPr>
          <w:rFonts w:ascii="Calibri" w:hAnsi="Calibri"/>
          <w:sz w:val="24"/>
          <w:szCs w:val="24"/>
        </w:rPr>
        <w:t xml:space="preserve"> </w:t>
      </w:r>
      <w:r w:rsidR="00815AAF">
        <w:rPr>
          <w:rFonts w:ascii="Calibri" w:hAnsi="Calibri"/>
          <w:sz w:val="24"/>
          <w:szCs w:val="24"/>
        </w:rPr>
        <w:t>et le rapport d</w:t>
      </w:r>
      <w:r w:rsidR="003262ED" w:rsidRPr="006F122E">
        <w:rPr>
          <w:rFonts w:ascii="Calibri" w:hAnsi="Calibri"/>
          <w:sz w:val="24"/>
          <w:szCs w:val="24"/>
        </w:rPr>
        <w:t xml:space="preserve">’activité </w:t>
      </w:r>
      <w:r w:rsidRPr="006F122E">
        <w:rPr>
          <w:rFonts w:ascii="Calibri" w:hAnsi="Calibri"/>
          <w:sz w:val="24"/>
          <w:szCs w:val="24"/>
        </w:rPr>
        <w:t xml:space="preserve">de l'association. </w:t>
      </w:r>
    </w:p>
    <w:p w14:paraId="3C5FB243" w14:textId="77777777" w:rsidR="0044442C" w:rsidRPr="006F122E" w:rsidRDefault="007735CC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Le trésorier rend compte de sa gestion et soumet les comptes annuels</w:t>
      </w:r>
      <w:r w:rsidR="00815AAF">
        <w:rPr>
          <w:rFonts w:ascii="Calibri" w:hAnsi="Calibri"/>
          <w:sz w:val="24"/>
          <w:szCs w:val="24"/>
        </w:rPr>
        <w:t xml:space="preserve"> </w:t>
      </w:r>
      <w:r w:rsidRPr="006F122E">
        <w:rPr>
          <w:rFonts w:ascii="Calibri" w:hAnsi="Calibri"/>
          <w:sz w:val="24"/>
          <w:szCs w:val="24"/>
        </w:rPr>
        <w:t xml:space="preserve">à l'approbation de l'assemblée. </w:t>
      </w:r>
    </w:p>
    <w:p w14:paraId="3E4676CD" w14:textId="77777777" w:rsidR="00034DD3" w:rsidRPr="006F122E" w:rsidRDefault="00034DD3" w:rsidP="00034DD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L’assemblée générale </w:t>
      </w:r>
      <w:r w:rsidRPr="006F122E">
        <w:rPr>
          <w:rFonts w:ascii="Calibri" w:hAnsi="Calibri" w:cs="Avenir-Book"/>
          <w:sz w:val="24"/>
          <w:szCs w:val="24"/>
        </w:rPr>
        <w:t>fixe le montant des cotisations annuelles</w:t>
      </w:r>
      <w:r w:rsidR="00815AAF">
        <w:rPr>
          <w:rFonts w:ascii="Calibri" w:hAnsi="Calibri" w:cs="Avenir-Book"/>
          <w:sz w:val="24"/>
          <w:szCs w:val="24"/>
        </w:rPr>
        <w:t>.</w:t>
      </w:r>
    </w:p>
    <w:p w14:paraId="304874BC" w14:textId="326CE502" w:rsidR="00E81A04" w:rsidRPr="006F122E" w:rsidRDefault="00E81A04" w:rsidP="00E81A0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Les décisions sont prises à la majorité des voix des membres présents ou représentés.</w:t>
      </w:r>
      <w:r w:rsidR="00D20D7F">
        <w:rPr>
          <w:rFonts w:ascii="Calibri" w:hAnsi="Calibri"/>
          <w:sz w:val="24"/>
          <w:szCs w:val="24"/>
        </w:rPr>
        <w:t xml:space="preserve"> </w:t>
      </w:r>
    </w:p>
    <w:p w14:paraId="66B3171A" w14:textId="77777777" w:rsidR="0044442C" w:rsidRDefault="00034DD3" w:rsidP="00E81A0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Il est procédé, après épuisement de l'ordre du jour, au renouvellement des membres sortants du conseil.</w:t>
      </w:r>
    </w:p>
    <w:p w14:paraId="7F8A333B" w14:textId="77777777" w:rsidR="00F80D46" w:rsidRPr="006F122E" w:rsidRDefault="00F80D46" w:rsidP="00E81A0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73DC691F" w14:textId="77777777" w:rsidR="0044442C" w:rsidRPr="006F122E" w:rsidRDefault="00874C7F" w:rsidP="000E485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r w:rsidR="00AF0D14">
        <w:rPr>
          <w:rFonts w:ascii="Calibri" w:hAnsi="Calibri"/>
          <w:b/>
          <w:bCs/>
          <w:sz w:val="24"/>
          <w:szCs w:val="24"/>
        </w:rPr>
        <w:t>10</w:t>
      </w:r>
      <w:r w:rsidRPr="006F122E">
        <w:rPr>
          <w:rFonts w:ascii="Calibri" w:hAnsi="Calibri"/>
          <w:b/>
          <w:bCs/>
          <w:sz w:val="24"/>
          <w:szCs w:val="24"/>
        </w:rPr>
        <w:t xml:space="preserve"> - </w:t>
      </w:r>
      <w:r w:rsidR="003C3E32" w:rsidRPr="006F122E">
        <w:rPr>
          <w:rFonts w:ascii="Calibri" w:hAnsi="Calibri"/>
          <w:b/>
          <w:bCs/>
          <w:sz w:val="24"/>
          <w:szCs w:val="24"/>
        </w:rPr>
        <w:t xml:space="preserve">ASSEMBLEE GENERALE EXTRAORDINAIRE </w:t>
      </w:r>
    </w:p>
    <w:p w14:paraId="69B9D2DB" w14:textId="77777777" w:rsidR="00601762" w:rsidRPr="006F122E" w:rsidRDefault="00D20D7F" w:rsidP="000E485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Sur la demande du conseil d’administration ou des deux tiers </w:t>
      </w:r>
      <w:r w:rsidR="00874C7F" w:rsidRPr="006F122E">
        <w:rPr>
          <w:rFonts w:ascii="Calibri" w:hAnsi="Calibri"/>
          <w:sz w:val="24"/>
          <w:szCs w:val="24"/>
        </w:rPr>
        <w:t>des membres inscrits,</w:t>
      </w:r>
      <w:r w:rsidR="00B42EF0" w:rsidRPr="006F122E">
        <w:rPr>
          <w:rFonts w:ascii="Calibri" w:hAnsi="Calibri"/>
          <w:sz w:val="24"/>
          <w:szCs w:val="24"/>
        </w:rPr>
        <w:t xml:space="preserve"> </w:t>
      </w:r>
      <w:r w:rsidR="00874C7F" w:rsidRPr="006F122E">
        <w:rPr>
          <w:rFonts w:ascii="Calibri" w:hAnsi="Calibri"/>
          <w:sz w:val="24"/>
          <w:szCs w:val="24"/>
        </w:rPr>
        <w:t xml:space="preserve">le président peut convoquer une assemblée générale extraordinaire, suivant les </w:t>
      </w:r>
      <w:r w:rsidR="00E81A04" w:rsidRPr="006F122E">
        <w:rPr>
          <w:rFonts w:ascii="Calibri" w:hAnsi="Calibri"/>
          <w:sz w:val="24"/>
          <w:szCs w:val="24"/>
        </w:rPr>
        <w:t>mod</w:t>
      </w:r>
      <w:r w:rsidR="00874C7F" w:rsidRPr="006F122E">
        <w:rPr>
          <w:rFonts w:ascii="Calibri" w:hAnsi="Calibri"/>
          <w:sz w:val="24"/>
          <w:szCs w:val="24"/>
        </w:rPr>
        <w:t xml:space="preserve">alités prévues </w:t>
      </w:r>
      <w:r w:rsidR="00E81A04" w:rsidRPr="006F122E">
        <w:rPr>
          <w:rFonts w:ascii="Calibri" w:hAnsi="Calibri"/>
          <w:sz w:val="24"/>
          <w:szCs w:val="24"/>
        </w:rPr>
        <w:t>aux présents statuts</w:t>
      </w:r>
      <w:r>
        <w:rPr>
          <w:rFonts w:ascii="Calibri" w:hAnsi="Calibri"/>
          <w:sz w:val="24"/>
          <w:szCs w:val="24"/>
        </w:rPr>
        <w:t>.</w:t>
      </w:r>
      <w:r w:rsidR="00FD2123" w:rsidRPr="006F122E">
        <w:rPr>
          <w:rFonts w:ascii="Calibri" w:hAnsi="Calibri" w:cs="Avenir-Book"/>
          <w:sz w:val="24"/>
          <w:szCs w:val="24"/>
        </w:rPr>
        <w:t xml:space="preserve"> </w:t>
      </w:r>
    </w:p>
    <w:p w14:paraId="18DAFA7F" w14:textId="77777777" w:rsidR="00B42EF0" w:rsidRPr="006F122E" w:rsidRDefault="00B42EF0" w:rsidP="00B42EF0">
      <w:pPr>
        <w:autoSpaceDE w:val="0"/>
        <w:autoSpaceDN w:val="0"/>
        <w:adjustRightInd w:val="0"/>
        <w:rPr>
          <w:rFonts w:ascii="Calibri" w:hAnsi="Calibri" w:cs="Avenir-Book"/>
          <w:sz w:val="24"/>
          <w:szCs w:val="24"/>
        </w:rPr>
      </w:pPr>
      <w:r w:rsidRPr="006F122E">
        <w:rPr>
          <w:rFonts w:ascii="Calibri" w:hAnsi="Calibri" w:cs="Avenir-Book"/>
          <w:sz w:val="24"/>
          <w:szCs w:val="24"/>
        </w:rPr>
        <w:t>Les modalités de convocation sont les mêmes que pour l’assemblée générale ordinaire.</w:t>
      </w:r>
    </w:p>
    <w:p w14:paraId="23C892EF" w14:textId="77777777" w:rsidR="00D432A4" w:rsidRPr="00AF0D14" w:rsidRDefault="00601762" w:rsidP="00601762">
      <w:pPr>
        <w:autoSpaceDE w:val="0"/>
        <w:autoSpaceDN w:val="0"/>
        <w:adjustRightInd w:val="0"/>
        <w:rPr>
          <w:rFonts w:ascii="Calibri" w:hAnsi="Calibri" w:cs="Avenir-Book"/>
          <w:sz w:val="24"/>
          <w:szCs w:val="24"/>
        </w:rPr>
      </w:pPr>
      <w:r w:rsidRPr="006F122E">
        <w:rPr>
          <w:rFonts w:ascii="Calibri" w:hAnsi="Calibri" w:cs="Avenir-Book"/>
          <w:sz w:val="24"/>
          <w:szCs w:val="24"/>
        </w:rPr>
        <w:t xml:space="preserve">Les </w:t>
      </w:r>
      <w:r w:rsidR="00AF0D14">
        <w:rPr>
          <w:rFonts w:ascii="Calibri" w:hAnsi="Calibri" w:cs="Avenir-Book"/>
          <w:sz w:val="24"/>
          <w:szCs w:val="24"/>
        </w:rPr>
        <w:t>décisions</w:t>
      </w:r>
      <w:r w:rsidRPr="006F122E">
        <w:rPr>
          <w:rFonts w:ascii="Calibri" w:hAnsi="Calibri" w:cs="Avenir-Book"/>
          <w:sz w:val="24"/>
          <w:szCs w:val="24"/>
        </w:rPr>
        <w:t xml:space="preserve"> sont prises à la majorité </w:t>
      </w:r>
      <w:r w:rsidR="007F4CBD">
        <w:rPr>
          <w:rFonts w:ascii="Calibri" w:hAnsi="Calibri" w:cs="Avenir-Book"/>
          <w:sz w:val="24"/>
          <w:szCs w:val="24"/>
        </w:rPr>
        <w:t>des suffrages exprimés</w:t>
      </w:r>
      <w:r w:rsidRPr="00AF0D14">
        <w:rPr>
          <w:rFonts w:ascii="Calibri" w:hAnsi="Calibri" w:cs="Avenir-Book"/>
          <w:sz w:val="24"/>
          <w:szCs w:val="24"/>
        </w:rPr>
        <w:t>.</w:t>
      </w:r>
    </w:p>
    <w:p w14:paraId="60B9A886" w14:textId="77777777" w:rsidR="00262363" w:rsidRDefault="00262363" w:rsidP="00262363">
      <w:pPr>
        <w:autoSpaceDE w:val="0"/>
        <w:autoSpaceDN w:val="0"/>
        <w:adjustRightInd w:val="0"/>
        <w:rPr>
          <w:rFonts w:ascii="Calibri" w:hAnsi="Calibri" w:cs="Avenir-Book"/>
          <w:sz w:val="24"/>
          <w:szCs w:val="24"/>
        </w:rPr>
      </w:pPr>
    </w:p>
    <w:p w14:paraId="4D830461" w14:textId="77777777" w:rsidR="00AF0D14" w:rsidRDefault="00AF0D14" w:rsidP="00AF0D14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 w:rsidRPr="00AF0D14">
        <w:rPr>
          <w:rFonts w:ascii="Calibri" w:hAnsi="Calibri"/>
          <w:b/>
          <w:sz w:val="24"/>
          <w:szCs w:val="24"/>
        </w:rPr>
        <w:t xml:space="preserve">ARTICLE </w:t>
      </w:r>
      <w:r w:rsidR="007F4CBD">
        <w:rPr>
          <w:rFonts w:ascii="Calibri" w:hAnsi="Calibri"/>
          <w:b/>
          <w:sz w:val="24"/>
          <w:szCs w:val="24"/>
        </w:rPr>
        <w:t xml:space="preserve">11  - </w:t>
      </w:r>
      <w:r>
        <w:rPr>
          <w:rFonts w:ascii="Calibri" w:hAnsi="Calibri"/>
          <w:b/>
          <w:sz w:val="24"/>
          <w:szCs w:val="24"/>
        </w:rPr>
        <w:t>CONSEIL D’ADMINISTRATION</w:t>
      </w:r>
    </w:p>
    <w:p w14:paraId="364BE610" w14:textId="77777777" w:rsidR="00AF0D14" w:rsidRPr="006F122E" w:rsidRDefault="00AF0D14" w:rsidP="00AF0D1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L'association est dirigée par un conseil de 7 membres minimum, élus par l'assemblée générale. Les membres sont rééligibles. </w:t>
      </w:r>
    </w:p>
    <w:p w14:paraId="18C5D213" w14:textId="77777777" w:rsidR="00AF0D14" w:rsidRPr="006F122E" w:rsidRDefault="00AF0D14" w:rsidP="00AF0D1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Le conseil étant renouvelé chaque année par tiers, la première </w:t>
      </w:r>
      <w:r>
        <w:rPr>
          <w:rFonts w:ascii="Calibri" w:hAnsi="Calibri"/>
          <w:sz w:val="24"/>
          <w:szCs w:val="24"/>
        </w:rPr>
        <w:t xml:space="preserve">et la deuxième </w:t>
      </w:r>
      <w:r w:rsidRPr="006F122E">
        <w:rPr>
          <w:rFonts w:ascii="Calibri" w:hAnsi="Calibri"/>
          <w:sz w:val="24"/>
          <w:szCs w:val="24"/>
        </w:rPr>
        <w:t xml:space="preserve">année, les membres sortants sont désignés par tirage au sort. </w:t>
      </w:r>
    </w:p>
    <w:p w14:paraId="7818E9B5" w14:textId="77777777" w:rsidR="00AF0D14" w:rsidRDefault="00AF0D14" w:rsidP="00AF0D1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En cas de vacances, le conseil pourvoit provisoirement au remplacement de ses membres. Il est procédé à leur remplacement définitif par la plus prochaine assemblée générale. Les pouvoirs des membres ainsi élus prennent fin à l'expiration du mandat des membres remplacés. </w:t>
      </w:r>
    </w:p>
    <w:p w14:paraId="6ECAB78B" w14:textId="77777777" w:rsidR="00AF0D14" w:rsidRPr="006F122E" w:rsidRDefault="00AF0D14" w:rsidP="00AF0D14">
      <w:pPr>
        <w:autoSpaceDE w:val="0"/>
        <w:autoSpaceDN w:val="0"/>
        <w:adjustRightInd w:val="0"/>
        <w:rPr>
          <w:rFonts w:ascii="Calibri" w:hAnsi="Calibri"/>
          <w:i/>
          <w:color w:val="0000FF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>Le conseil d'administration se réunit au moins une fois tous les six mois, sur convocation du président, ou à la demande du quart de ses membres.</w:t>
      </w:r>
    </w:p>
    <w:p w14:paraId="71F033D3" w14:textId="77777777" w:rsidR="00AF0D14" w:rsidRPr="006F122E" w:rsidRDefault="00AF0D14" w:rsidP="00AF0D1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Les décisions sont prises à la majorité des voix ; en cas de partage, la voix du président est prépondérante. </w:t>
      </w:r>
    </w:p>
    <w:p w14:paraId="270107E3" w14:textId="77777777" w:rsidR="00AF0D14" w:rsidRDefault="00AF0D14" w:rsidP="00AF0D1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Tout membre du conseil qui, sans excuse, n'aura pas assisté à trois réunions consécutives sera </w:t>
      </w:r>
      <w:r w:rsidR="00175CE3">
        <w:rPr>
          <w:rFonts w:ascii="Calibri" w:hAnsi="Calibri"/>
          <w:sz w:val="24"/>
          <w:szCs w:val="24"/>
        </w:rPr>
        <w:t>considéré comme démissionnaire.</w:t>
      </w:r>
    </w:p>
    <w:p w14:paraId="6D984809" w14:textId="77777777" w:rsidR="00175CE3" w:rsidRDefault="00175CE3" w:rsidP="00175CE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conseil d'administration élit parmi ses membres un bureau composé de :</w:t>
      </w:r>
      <w:r>
        <w:rPr>
          <w:rFonts w:ascii="Calibri" w:hAnsi="Calibri"/>
          <w:sz w:val="24"/>
          <w:szCs w:val="24"/>
        </w:rPr>
        <w:br/>
      </w:r>
      <w:smartTag w:uri="urn:schemas-microsoft-com:office:cs:smarttags" w:element="NumConv6p0">
        <w:smartTagPr>
          <w:attr w:name="val" w:val="1"/>
          <w:attr w:name="sch" w:val="1"/>
        </w:smartTagPr>
        <w:r>
          <w:rPr>
            <w:rFonts w:ascii="Calibri" w:hAnsi="Calibri"/>
            <w:sz w:val="24"/>
            <w:szCs w:val="24"/>
          </w:rPr>
          <w:t>1</w:t>
        </w:r>
      </w:smartTag>
      <w:r>
        <w:rPr>
          <w:rFonts w:ascii="Calibri" w:hAnsi="Calibri"/>
          <w:sz w:val="24"/>
          <w:szCs w:val="24"/>
        </w:rPr>
        <w:t>) Un président :</w:t>
      </w:r>
      <w:smartTag w:uri="urn:schemas-microsoft-com:office:cs:smarttags" w:element="NumConv6p0">
        <w:smartTagPr>
          <w:attr w:name="val" w:val="2"/>
          <w:attr w:name="sch" w:val="1"/>
        </w:smartTagPr>
      </w:smartTag>
    </w:p>
    <w:p w14:paraId="0610606F" w14:textId="77777777" w:rsidR="00175CE3" w:rsidRDefault="00175CE3" w:rsidP="00175CE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2) 3) Une secrétaire : </w:t>
      </w:r>
    </w:p>
    <w:p w14:paraId="3D5029D0" w14:textId="77777777" w:rsidR="00175CE3" w:rsidRDefault="00175CE3" w:rsidP="00175CE3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3) Une- trésorière :</w:t>
      </w:r>
    </w:p>
    <w:p w14:paraId="4760DFD6" w14:textId="77777777" w:rsidR="00175CE3" w:rsidRPr="006F122E" w:rsidRDefault="00175CE3" w:rsidP="00AF0D14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6A77F553" w14:textId="77777777" w:rsidR="00AF0D14" w:rsidRDefault="00AF0D14" w:rsidP="00262363">
      <w:pPr>
        <w:autoSpaceDE w:val="0"/>
        <w:autoSpaceDN w:val="0"/>
        <w:adjustRightInd w:val="0"/>
        <w:rPr>
          <w:rFonts w:ascii="Calibri" w:hAnsi="Calibri" w:cs="Avenir-Book"/>
          <w:sz w:val="24"/>
          <w:szCs w:val="24"/>
        </w:rPr>
      </w:pPr>
    </w:p>
    <w:p w14:paraId="170B502A" w14:textId="77777777" w:rsidR="003262ED" w:rsidRPr="006F122E" w:rsidRDefault="00874C7F">
      <w:pPr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>ARTICLE 1</w:t>
      </w:r>
      <w:r w:rsidR="00AF0D14">
        <w:rPr>
          <w:rFonts w:ascii="Calibri" w:hAnsi="Calibri"/>
          <w:b/>
          <w:bCs/>
          <w:sz w:val="24"/>
          <w:szCs w:val="24"/>
        </w:rPr>
        <w:t>2</w:t>
      </w:r>
      <w:r w:rsidRPr="006F122E">
        <w:rPr>
          <w:rFonts w:ascii="Calibri" w:hAnsi="Calibri"/>
          <w:b/>
          <w:bCs/>
          <w:sz w:val="24"/>
          <w:szCs w:val="24"/>
        </w:rPr>
        <w:t xml:space="preserve"> </w:t>
      </w:r>
      <w:r w:rsidR="003262ED" w:rsidRPr="006F122E">
        <w:rPr>
          <w:rFonts w:ascii="Calibri" w:hAnsi="Calibri"/>
          <w:b/>
          <w:bCs/>
          <w:sz w:val="24"/>
          <w:szCs w:val="24"/>
        </w:rPr>
        <w:t>–</w:t>
      </w:r>
      <w:r w:rsidRPr="006F122E">
        <w:rPr>
          <w:rFonts w:ascii="Calibri" w:hAnsi="Calibri"/>
          <w:b/>
          <w:bCs/>
          <w:sz w:val="24"/>
          <w:szCs w:val="24"/>
        </w:rPr>
        <w:t xml:space="preserve"> </w:t>
      </w:r>
      <w:r w:rsidR="003C3E32" w:rsidRPr="006F122E">
        <w:rPr>
          <w:rFonts w:ascii="Calibri" w:hAnsi="Calibri"/>
          <w:b/>
          <w:bCs/>
          <w:sz w:val="24"/>
          <w:szCs w:val="24"/>
        </w:rPr>
        <w:t>INDEMNITES</w:t>
      </w:r>
    </w:p>
    <w:p w14:paraId="280F1B06" w14:textId="77777777" w:rsidR="003262ED" w:rsidRPr="006F122E" w:rsidRDefault="000E485B" w:rsidP="000E485B">
      <w:pPr>
        <w:autoSpaceDE w:val="0"/>
        <w:autoSpaceDN w:val="0"/>
        <w:adjustRightInd w:val="0"/>
        <w:jc w:val="both"/>
        <w:rPr>
          <w:rFonts w:ascii="Calibri" w:hAnsi="Calibri" w:cs="Avenir-Book"/>
          <w:sz w:val="24"/>
          <w:szCs w:val="24"/>
        </w:rPr>
      </w:pPr>
      <w:r w:rsidRPr="006F122E">
        <w:rPr>
          <w:rFonts w:ascii="Calibri" w:hAnsi="Calibri" w:cs="Avenir-Book"/>
          <w:sz w:val="24"/>
          <w:szCs w:val="24"/>
        </w:rPr>
        <w:t xml:space="preserve">Toutes les </w:t>
      </w:r>
      <w:r w:rsidR="00262363" w:rsidRPr="006F122E">
        <w:rPr>
          <w:rFonts w:ascii="Calibri" w:hAnsi="Calibri" w:cs="Avenir-Book"/>
          <w:sz w:val="24"/>
          <w:szCs w:val="24"/>
        </w:rPr>
        <w:t>fonctions</w:t>
      </w:r>
      <w:r w:rsidRPr="006F122E">
        <w:rPr>
          <w:rFonts w:ascii="Calibri" w:hAnsi="Calibri" w:cs="Avenir-Book"/>
          <w:sz w:val="24"/>
          <w:szCs w:val="24"/>
        </w:rPr>
        <w:t>, y compris celles</w:t>
      </w:r>
      <w:r w:rsidR="00262363" w:rsidRPr="006F122E">
        <w:rPr>
          <w:rFonts w:ascii="Calibri" w:hAnsi="Calibri" w:cs="Avenir-Book"/>
          <w:sz w:val="24"/>
          <w:szCs w:val="24"/>
        </w:rPr>
        <w:t xml:space="preserve"> des membres du conseil d’administration et du bureau</w:t>
      </w:r>
      <w:r w:rsidRPr="006F122E">
        <w:rPr>
          <w:rFonts w:ascii="Calibri" w:hAnsi="Calibri" w:cs="Avenir-Book"/>
          <w:sz w:val="24"/>
          <w:szCs w:val="24"/>
        </w:rPr>
        <w:t>,</w:t>
      </w:r>
      <w:r w:rsidR="00262363" w:rsidRPr="006F122E">
        <w:rPr>
          <w:rFonts w:ascii="Calibri" w:hAnsi="Calibri" w:cs="Avenir-Book"/>
          <w:sz w:val="24"/>
          <w:szCs w:val="24"/>
        </w:rPr>
        <w:t xml:space="preserve"> sont gratuites et bénévoles. Seuls les frais occasionnés par l’accomplissement de leur mandat sont remboursés sur justificatifs. Le rapport financier présenté à l’assemblée générale ordinaire </w:t>
      </w:r>
      <w:r w:rsidR="00262363" w:rsidRPr="006F122E">
        <w:rPr>
          <w:rFonts w:ascii="Calibri" w:hAnsi="Calibri" w:cs="Avenir-Book"/>
          <w:sz w:val="24"/>
          <w:szCs w:val="24"/>
        </w:rPr>
        <w:lastRenderedPageBreak/>
        <w:t>présente</w:t>
      </w:r>
      <w:r w:rsidRPr="006F122E">
        <w:rPr>
          <w:rFonts w:ascii="Calibri" w:hAnsi="Calibri" w:cs="Avenir-Book"/>
          <w:sz w:val="24"/>
          <w:szCs w:val="24"/>
        </w:rPr>
        <w:t xml:space="preserve">, par bénéficiaire, </w:t>
      </w:r>
      <w:r w:rsidR="00262363" w:rsidRPr="006F122E">
        <w:rPr>
          <w:rFonts w:ascii="Calibri" w:hAnsi="Calibri" w:cs="Avenir-Book"/>
          <w:sz w:val="24"/>
          <w:szCs w:val="24"/>
        </w:rPr>
        <w:t>les remboursements de frais de mission, de déplacement ou de représentation.</w:t>
      </w:r>
    </w:p>
    <w:p w14:paraId="668C7EC2" w14:textId="77777777" w:rsidR="003262ED" w:rsidRPr="006F122E" w:rsidRDefault="003262ED">
      <w:pPr>
        <w:rPr>
          <w:rFonts w:ascii="Calibri" w:hAnsi="Calibri"/>
          <w:b/>
          <w:bCs/>
          <w:sz w:val="24"/>
          <w:szCs w:val="24"/>
        </w:rPr>
      </w:pPr>
    </w:p>
    <w:p w14:paraId="36E7C08E" w14:textId="77777777" w:rsidR="0044442C" w:rsidRPr="006F122E" w:rsidRDefault="003262ED" w:rsidP="00B624C1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 xml:space="preserve">ARTICLE </w:t>
      </w:r>
      <w:r w:rsidR="00870147" w:rsidRPr="006F122E">
        <w:rPr>
          <w:rFonts w:ascii="Calibri" w:hAnsi="Calibri"/>
          <w:b/>
          <w:bCs/>
          <w:sz w:val="24"/>
          <w:szCs w:val="24"/>
        </w:rPr>
        <w:t xml:space="preserve">- </w:t>
      </w:r>
      <w:r w:rsidR="00AF0D14">
        <w:rPr>
          <w:rFonts w:ascii="Calibri" w:hAnsi="Calibri"/>
          <w:b/>
          <w:bCs/>
          <w:sz w:val="24"/>
          <w:szCs w:val="24"/>
        </w:rPr>
        <w:t>13</w:t>
      </w:r>
      <w:r w:rsidRPr="006F122E">
        <w:rPr>
          <w:rFonts w:ascii="Calibri" w:hAnsi="Calibri"/>
          <w:b/>
          <w:bCs/>
          <w:sz w:val="24"/>
          <w:szCs w:val="24"/>
        </w:rPr>
        <w:t xml:space="preserve"> </w:t>
      </w:r>
      <w:r w:rsidR="00870147" w:rsidRPr="006F122E">
        <w:rPr>
          <w:rFonts w:ascii="Calibri" w:hAnsi="Calibri"/>
          <w:b/>
          <w:bCs/>
          <w:sz w:val="24"/>
          <w:szCs w:val="24"/>
        </w:rPr>
        <w:t>-</w:t>
      </w:r>
      <w:r w:rsidRPr="006F122E">
        <w:rPr>
          <w:rFonts w:ascii="Calibri" w:hAnsi="Calibri"/>
          <w:b/>
          <w:bCs/>
          <w:sz w:val="24"/>
          <w:szCs w:val="24"/>
        </w:rPr>
        <w:t xml:space="preserve"> </w:t>
      </w:r>
      <w:r w:rsidR="003C3E32" w:rsidRPr="006F122E">
        <w:rPr>
          <w:rFonts w:ascii="Calibri" w:hAnsi="Calibri"/>
          <w:b/>
          <w:bCs/>
          <w:sz w:val="24"/>
          <w:szCs w:val="24"/>
        </w:rPr>
        <w:t xml:space="preserve">REGLEMENT INTERIEUR </w:t>
      </w:r>
    </w:p>
    <w:p w14:paraId="73D2C686" w14:textId="77777777" w:rsidR="00AF0D14" w:rsidRDefault="00874C7F" w:rsidP="00B624C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Un règlement intérieur peut être établi par le conseil d'administration, qui le fait alors approuver par l'assemblée générale. </w:t>
      </w:r>
    </w:p>
    <w:p w14:paraId="7816F2B2" w14:textId="77777777" w:rsidR="00D432A4" w:rsidRDefault="00874C7F" w:rsidP="00B624C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Ce règlement éventuel est destiné à fixer les divers points non prévus par les </w:t>
      </w:r>
      <w:r w:rsidR="00262363" w:rsidRPr="006F122E">
        <w:rPr>
          <w:rFonts w:ascii="Calibri" w:hAnsi="Calibri"/>
          <w:sz w:val="24"/>
          <w:szCs w:val="24"/>
        </w:rPr>
        <w:t xml:space="preserve">présents </w:t>
      </w:r>
      <w:r w:rsidRPr="006F122E">
        <w:rPr>
          <w:rFonts w:ascii="Calibri" w:hAnsi="Calibri"/>
          <w:sz w:val="24"/>
          <w:szCs w:val="24"/>
        </w:rPr>
        <w:t xml:space="preserve">statuts, notamment ceux qui ont trait à l'administration interne de l'association. </w:t>
      </w:r>
    </w:p>
    <w:p w14:paraId="236985C9" w14:textId="77777777" w:rsidR="00AF0D14" w:rsidRPr="006F122E" w:rsidRDefault="00AF0D14" w:rsidP="00B624C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223E31E2" w14:textId="77777777" w:rsidR="0044442C" w:rsidRPr="006F122E" w:rsidRDefault="00874C7F" w:rsidP="00B624C1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>ARTICLE - 1</w:t>
      </w:r>
      <w:r w:rsidR="00AF0D14">
        <w:rPr>
          <w:rFonts w:ascii="Calibri" w:hAnsi="Calibri"/>
          <w:b/>
          <w:bCs/>
          <w:sz w:val="24"/>
          <w:szCs w:val="24"/>
        </w:rPr>
        <w:t>4</w:t>
      </w:r>
      <w:r w:rsidRPr="006F122E">
        <w:rPr>
          <w:rFonts w:ascii="Calibri" w:hAnsi="Calibri"/>
          <w:b/>
          <w:bCs/>
          <w:sz w:val="24"/>
          <w:szCs w:val="24"/>
        </w:rPr>
        <w:t xml:space="preserve"> - </w:t>
      </w:r>
      <w:r w:rsidR="003C3E32" w:rsidRPr="006F122E">
        <w:rPr>
          <w:rFonts w:ascii="Calibri" w:hAnsi="Calibri"/>
          <w:b/>
          <w:bCs/>
          <w:sz w:val="24"/>
          <w:szCs w:val="24"/>
        </w:rPr>
        <w:t xml:space="preserve">DISSOLUTION </w:t>
      </w:r>
    </w:p>
    <w:p w14:paraId="470C77FA" w14:textId="77777777" w:rsidR="00145AF2" w:rsidRPr="006F122E" w:rsidRDefault="00874C7F" w:rsidP="00B624C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En cas de dissolution prononcée </w:t>
      </w:r>
      <w:r w:rsidR="00262363" w:rsidRPr="006F122E">
        <w:rPr>
          <w:rFonts w:ascii="Calibri" w:hAnsi="Calibri"/>
          <w:sz w:val="24"/>
          <w:szCs w:val="24"/>
        </w:rPr>
        <w:t>selon les modalités prévues à l’article 12</w:t>
      </w:r>
      <w:r w:rsidRPr="006F122E">
        <w:rPr>
          <w:rFonts w:ascii="Calibri" w:hAnsi="Calibri"/>
          <w:sz w:val="24"/>
          <w:szCs w:val="24"/>
        </w:rPr>
        <w:t>, un ou plusieurs liquidateurs sont nommés, et l'actif</w:t>
      </w:r>
      <w:r w:rsidR="00397968" w:rsidRPr="006F122E">
        <w:rPr>
          <w:rFonts w:ascii="Calibri" w:hAnsi="Calibri"/>
          <w:sz w:val="24"/>
          <w:szCs w:val="24"/>
        </w:rPr>
        <w:t xml:space="preserve"> net</w:t>
      </w:r>
      <w:r w:rsidRPr="006F122E">
        <w:rPr>
          <w:rFonts w:ascii="Calibri" w:hAnsi="Calibri"/>
          <w:sz w:val="24"/>
          <w:szCs w:val="24"/>
        </w:rPr>
        <w:t xml:space="preserve">, s'il y a lieu, est dévolu </w:t>
      </w:r>
      <w:r w:rsidR="00397968" w:rsidRPr="006F122E">
        <w:rPr>
          <w:rFonts w:ascii="Calibri" w:hAnsi="Calibri"/>
          <w:sz w:val="24"/>
          <w:szCs w:val="24"/>
        </w:rPr>
        <w:t>à un organisme ayant un but non lucratif</w:t>
      </w:r>
      <w:r w:rsidR="00145AF2" w:rsidRPr="006F122E">
        <w:rPr>
          <w:rFonts w:ascii="Calibri" w:hAnsi="Calibri" w:cs="Avenir-Book"/>
          <w:i/>
          <w:color w:val="0000FF"/>
          <w:sz w:val="24"/>
          <w:szCs w:val="24"/>
        </w:rPr>
        <w:t xml:space="preserve"> </w:t>
      </w:r>
      <w:r w:rsidR="00145AF2" w:rsidRPr="006F122E">
        <w:rPr>
          <w:rFonts w:ascii="Calibri" w:hAnsi="Calibri"/>
          <w:sz w:val="24"/>
          <w:szCs w:val="24"/>
        </w:rPr>
        <w:t>conformément aux décisions de l’assemblée générale extraordinaire qui statue sur la dissolution.</w:t>
      </w:r>
      <w:r w:rsidR="00172E35" w:rsidRPr="006F122E">
        <w:rPr>
          <w:rFonts w:ascii="Calibri" w:hAnsi="Calibri" w:cs="Avenir-Book"/>
          <w:sz w:val="24"/>
          <w:szCs w:val="24"/>
        </w:rPr>
        <w:t xml:space="preserve"> </w:t>
      </w:r>
    </w:p>
    <w:p w14:paraId="44639999" w14:textId="77777777" w:rsidR="000E485B" w:rsidRPr="006F122E" w:rsidRDefault="000E485B" w:rsidP="00B624C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14:paraId="3C084C03" w14:textId="77777777" w:rsidR="000E485B" w:rsidRPr="006F122E" w:rsidRDefault="00B624C1" w:rsidP="00B624C1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 w:rsidRPr="006F122E">
        <w:rPr>
          <w:rFonts w:ascii="Calibri" w:hAnsi="Calibri"/>
          <w:b/>
          <w:bCs/>
          <w:sz w:val="24"/>
          <w:szCs w:val="24"/>
        </w:rPr>
        <w:t>Article</w:t>
      </w:r>
      <w:r w:rsidR="000E485B" w:rsidRPr="006F122E">
        <w:rPr>
          <w:rFonts w:ascii="Calibri" w:hAnsi="Calibri"/>
          <w:b/>
          <w:bCs/>
          <w:sz w:val="24"/>
          <w:szCs w:val="24"/>
        </w:rPr>
        <w:t xml:space="preserve"> – 1</w:t>
      </w:r>
      <w:r w:rsidR="00AF0D14">
        <w:rPr>
          <w:rFonts w:ascii="Calibri" w:hAnsi="Calibri"/>
          <w:b/>
          <w:bCs/>
          <w:sz w:val="24"/>
          <w:szCs w:val="24"/>
        </w:rPr>
        <w:t>5</w:t>
      </w:r>
      <w:r w:rsidR="000E485B" w:rsidRPr="006F122E">
        <w:rPr>
          <w:rFonts w:ascii="Calibri" w:hAnsi="Calibri"/>
          <w:b/>
          <w:bCs/>
          <w:sz w:val="24"/>
          <w:szCs w:val="24"/>
        </w:rPr>
        <w:t xml:space="preserve"> </w:t>
      </w:r>
      <w:r w:rsidR="003C3E32" w:rsidRPr="006F122E">
        <w:rPr>
          <w:rFonts w:ascii="Calibri" w:hAnsi="Calibri"/>
          <w:b/>
          <w:bCs/>
          <w:sz w:val="24"/>
          <w:szCs w:val="24"/>
        </w:rPr>
        <w:t>LIBERALITES </w:t>
      </w:r>
      <w:r w:rsidR="000E485B" w:rsidRPr="006F122E">
        <w:rPr>
          <w:rFonts w:ascii="Calibri" w:hAnsi="Calibri"/>
          <w:b/>
          <w:bCs/>
          <w:sz w:val="24"/>
          <w:szCs w:val="24"/>
        </w:rPr>
        <w:t>:</w:t>
      </w:r>
    </w:p>
    <w:p w14:paraId="2558E93B" w14:textId="77777777" w:rsidR="00B624C1" w:rsidRPr="006F122E" w:rsidRDefault="00B624C1" w:rsidP="00B624C1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L’association s’engage à présenter ses registres et pièces de comptabilité sur toute réquisition </w:t>
      </w:r>
      <w:r w:rsidR="000E485B" w:rsidRPr="006F122E">
        <w:rPr>
          <w:rFonts w:ascii="Calibri" w:hAnsi="Calibri"/>
          <w:sz w:val="24"/>
          <w:szCs w:val="24"/>
        </w:rPr>
        <w:t>des autorités administratives</w:t>
      </w:r>
      <w:r w:rsidRPr="006F122E">
        <w:rPr>
          <w:rFonts w:ascii="Calibri" w:hAnsi="Calibri"/>
          <w:sz w:val="24"/>
          <w:szCs w:val="24"/>
        </w:rPr>
        <w:t>.</w:t>
      </w:r>
    </w:p>
    <w:p w14:paraId="5EF8439D" w14:textId="77777777" w:rsidR="00C648ED" w:rsidRPr="006F122E" w:rsidRDefault="00C648ED" w:rsidP="00B624C1">
      <w:pPr>
        <w:rPr>
          <w:rFonts w:ascii="Calibri" w:hAnsi="Calibri"/>
          <w:sz w:val="24"/>
          <w:szCs w:val="24"/>
        </w:rPr>
      </w:pPr>
    </w:p>
    <w:p w14:paraId="7546CD4D" w14:textId="77777777" w:rsidR="00870147" w:rsidRPr="006F122E" w:rsidRDefault="00870147" w:rsidP="00B624C1">
      <w:pPr>
        <w:rPr>
          <w:rFonts w:ascii="Calibri" w:hAnsi="Calibri"/>
          <w:sz w:val="24"/>
          <w:szCs w:val="24"/>
        </w:rPr>
      </w:pPr>
    </w:p>
    <w:p w14:paraId="383EF90F" w14:textId="77777777" w:rsidR="00C648ED" w:rsidRPr="006F122E" w:rsidRDefault="00C648ED" w:rsidP="00D432A4">
      <w:pPr>
        <w:ind w:left="5103"/>
        <w:rPr>
          <w:rFonts w:ascii="Calibri" w:hAnsi="Calibri"/>
          <w:sz w:val="24"/>
          <w:szCs w:val="24"/>
        </w:rPr>
      </w:pPr>
      <w:r w:rsidRPr="006F122E">
        <w:rPr>
          <w:rFonts w:ascii="Calibri" w:hAnsi="Calibri"/>
          <w:sz w:val="24"/>
          <w:szCs w:val="24"/>
        </w:rPr>
        <w:t xml:space="preserve">Fait </w:t>
      </w:r>
      <w:r w:rsidR="00D04536">
        <w:rPr>
          <w:rFonts w:ascii="Calibri" w:hAnsi="Calibri"/>
          <w:sz w:val="24"/>
          <w:szCs w:val="24"/>
        </w:rPr>
        <w:t>à Saint-</w:t>
      </w:r>
      <w:r w:rsidR="00D432A4" w:rsidRPr="006F122E">
        <w:rPr>
          <w:rFonts w:ascii="Calibri" w:hAnsi="Calibri"/>
          <w:sz w:val="24"/>
          <w:szCs w:val="24"/>
        </w:rPr>
        <w:t>Sardos</w:t>
      </w:r>
      <w:r w:rsidRPr="006F122E">
        <w:rPr>
          <w:rFonts w:ascii="Calibri" w:hAnsi="Calibri"/>
          <w:sz w:val="24"/>
          <w:szCs w:val="24"/>
        </w:rPr>
        <w:t>, le</w:t>
      </w:r>
      <w:r w:rsidR="00D04536">
        <w:rPr>
          <w:rFonts w:ascii="Calibri" w:hAnsi="Calibri"/>
          <w:sz w:val="24"/>
          <w:szCs w:val="24"/>
        </w:rPr>
        <w:t xml:space="preserve"> 08 septembre2018</w:t>
      </w:r>
      <w:r w:rsidR="00D34364" w:rsidRPr="006F122E">
        <w:rPr>
          <w:rFonts w:ascii="Calibri" w:hAnsi="Calibri"/>
          <w:sz w:val="24"/>
          <w:szCs w:val="24"/>
        </w:rPr>
        <w:t>.</w:t>
      </w:r>
      <w:r w:rsidR="000C2C82" w:rsidRPr="006F122E">
        <w:rPr>
          <w:rFonts w:ascii="Calibri" w:hAnsi="Calibri"/>
          <w:sz w:val="24"/>
          <w:szCs w:val="24"/>
        </w:rPr>
        <w:t xml:space="preserve"> </w:t>
      </w:r>
    </w:p>
    <w:sectPr w:rsidR="00C648ED" w:rsidRPr="006F122E" w:rsidSect="0044442C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E890" w14:textId="77777777" w:rsidR="0018465D" w:rsidRDefault="0018465D">
      <w:r>
        <w:separator/>
      </w:r>
    </w:p>
  </w:endnote>
  <w:endnote w:type="continuationSeparator" w:id="0">
    <w:p w14:paraId="64037B3D" w14:textId="77777777" w:rsidR="0018465D" w:rsidRDefault="0018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93405" w14:textId="77777777" w:rsidR="0018465D" w:rsidRDefault="0018465D">
      <w:r>
        <w:separator/>
      </w:r>
    </w:p>
  </w:footnote>
  <w:footnote w:type="continuationSeparator" w:id="0">
    <w:p w14:paraId="34EFD694" w14:textId="77777777" w:rsidR="0018465D" w:rsidRDefault="0018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AF7"/>
    <w:multiLevelType w:val="hybridMultilevel"/>
    <w:tmpl w:val="8E06F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0004"/>
    <w:multiLevelType w:val="hybridMultilevel"/>
    <w:tmpl w:val="ED84A6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3C8F"/>
    <w:multiLevelType w:val="hybridMultilevel"/>
    <w:tmpl w:val="EC0E61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F54B2"/>
    <w:multiLevelType w:val="hybridMultilevel"/>
    <w:tmpl w:val="562A1A5A"/>
    <w:lvl w:ilvl="0" w:tplc="6C3CB9C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381380">
    <w:abstractNumId w:val="0"/>
  </w:num>
  <w:num w:numId="2" w16cid:durableId="2103909385">
    <w:abstractNumId w:val="3"/>
  </w:num>
  <w:num w:numId="3" w16cid:durableId="1548835655">
    <w:abstractNumId w:val="1"/>
  </w:num>
  <w:num w:numId="4" w16cid:durableId="59906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7F"/>
    <w:rsid w:val="00001514"/>
    <w:rsid w:val="00032906"/>
    <w:rsid w:val="0003428E"/>
    <w:rsid w:val="00034DD3"/>
    <w:rsid w:val="00054395"/>
    <w:rsid w:val="00063DF8"/>
    <w:rsid w:val="000C2C82"/>
    <w:rsid w:val="000E485B"/>
    <w:rsid w:val="000F0016"/>
    <w:rsid w:val="000F09FF"/>
    <w:rsid w:val="000F52A2"/>
    <w:rsid w:val="00110BB4"/>
    <w:rsid w:val="001453B0"/>
    <w:rsid w:val="00145AF2"/>
    <w:rsid w:val="00172E35"/>
    <w:rsid w:val="00175CE3"/>
    <w:rsid w:val="00177A3A"/>
    <w:rsid w:val="00180407"/>
    <w:rsid w:val="0018465D"/>
    <w:rsid w:val="001978C4"/>
    <w:rsid w:val="001A0407"/>
    <w:rsid w:val="001A271A"/>
    <w:rsid w:val="001B2917"/>
    <w:rsid w:val="001D3CF6"/>
    <w:rsid w:val="001E2D92"/>
    <w:rsid w:val="001E745D"/>
    <w:rsid w:val="00262363"/>
    <w:rsid w:val="00263A11"/>
    <w:rsid w:val="002A0B3C"/>
    <w:rsid w:val="002A5F15"/>
    <w:rsid w:val="003262ED"/>
    <w:rsid w:val="00331AE6"/>
    <w:rsid w:val="003500C8"/>
    <w:rsid w:val="00353289"/>
    <w:rsid w:val="003731D1"/>
    <w:rsid w:val="00382AAA"/>
    <w:rsid w:val="00397968"/>
    <w:rsid w:val="003C3E32"/>
    <w:rsid w:val="003D7EF3"/>
    <w:rsid w:val="003E7018"/>
    <w:rsid w:val="003E7BF8"/>
    <w:rsid w:val="00403548"/>
    <w:rsid w:val="0041670A"/>
    <w:rsid w:val="0044442C"/>
    <w:rsid w:val="004A0896"/>
    <w:rsid w:val="004B58DA"/>
    <w:rsid w:val="004B7DC8"/>
    <w:rsid w:val="004E54CE"/>
    <w:rsid w:val="00506068"/>
    <w:rsid w:val="005259AD"/>
    <w:rsid w:val="00534923"/>
    <w:rsid w:val="00544D6C"/>
    <w:rsid w:val="00545475"/>
    <w:rsid w:val="00592513"/>
    <w:rsid w:val="00596C1B"/>
    <w:rsid w:val="005A75BB"/>
    <w:rsid w:val="005C53BD"/>
    <w:rsid w:val="005D5190"/>
    <w:rsid w:val="00601762"/>
    <w:rsid w:val="00605D47"/>
    <w:rsid w:val="006275EB"/>
    <w:rsid w:val="006311ED"/>
    <w:rsid w:val="0066487A"/>
    <w:rsid w:val="00687E60"/>
    <w:rsid w:val="006C4D5F"/>
    <w:rsid w:val="006F122E"/>
    <w:rsid w:val="0070582A"/>
    <w:rsid w:val="00760BAE"/>
    <w:rsid w:val="007735CC"/>
    <w:rsid w:val="0079068D"/>
    <w:rsid w:val="007C0A82"/>
    <w:rsid w:val="007F4CBD"/>
    <w:rsid w:val="00815AAF"/>
    <w:rsid w:val="00822774"/>
    <w:rsid w:val="008436AC"/>
    <w:rsid w:val="00870147"/>
    <w:rsid w:val="008710ED"/>
    <w:rsid w:val="00874C7F"/>
    <w:rsid w:val="00876D44"/>
    <w:rsid w:val="008E635E"/>
    <w:rsid w:val="0091222D"/>
    <w:rsid w:val="009435C6"/>
    <w:rsid w:val="009A4D09"/>
    <w:rsid w:val="009A64F8"/>
    <w:rsid w:val="009D1CB1"/>
    <w:rsid w:val="00A40F4B"/>
    <w:rsid w:val="00AB2D7A"/>
    <w:rsid w:val="00AC3B05"/>
    <w:rsid w:val="00AE04B5"/>
    <w:rsid w:val="00AE2863"/>
    <w:rsid w:val="00AF0D14"/>
    <w:rsid w:val="00B23367"/>
    <w:rsid w:val="00B2607D"/>
    <w:rsid w:val="00B42EF0"/>
    <w:rsid w:val="00B624C1"/>
    <w:rsid w:val="00B86BDC"/>
    <w:rsid w:val="00B93FBB"/>
    <w:rsid w:val="00BA45B1"/>
    <w:rsid w:val="00BA475F"/>
    <w:rsid w:val="00BB7F09"/>
    <w:rsid w:val="00BC162D"/>
    <w:rsid w:val="00BC23B1"/>
    <w:rsid w:val="00BC5491"/>
    <w:rsid w:val="00BF3613"/>
    <w:rsid w:val="00BF38A8"/>
    <w:rsid w:val="00C0463D"/>
    <w:rsid w:val="00C22C76"/>
    <w:rsid w:val="00C344CF"/>
    <w:rsid w:val="00C6263D"/>
    <w:rsid w:val="00C648ED"/>
    <w:rsid w:val="00C7644E"/>
    <w:rsid w:val="00CB620A"/>
    <w:rsid w:val="00CC2FFD"/>
    <w:rsid w:val="00CE0497"/>
    <w:rsid w:val="00CE1BDD"/>
    <w:rsid w:val="00D04536"/>
    <w:rsid w:val="00D20D7F"/>
    <w:rsid w:val="00D34364"/>
    <w:rsid w:val="00D432A4"/>
    <w:rsid w:val="00D453BA"/>
    <w:rsid w:val="00D70F9D"/>
    <w:rsid w:val="00D739FB"/>
    <w:rsid w:val="00D970B8"/>
    <w:rsid w:val="00DB48E6"/>
    <w:rsid w:val="00DE44CC"/>
    <w:rsid w:val="00DF3FE2"/>
    <w:rsid w:val="00E45774"/>
    <w:rsid w:val="00E8061A"/>
    <w:rsid w:val="00E81A04"/>
    <w:rsid w:val="00E85042"/>
    <w:rsid w:val="00EF6267"/>
    <w:rsid w:val="00F36B54"/>
    <w:rsid w:val="00F42B36"/>
    <w:rsid w:val="00F4539E"/>
    <w:rsid w:val="00F54EE0"/>
    <w:rsid w:val="00F62F12"/>
    <w:rsid w:val="00F664D2"/>
    <w:rsid w:val="00F71BF2"/>
    <w:rsid w:val="00F80D46"/>
    <w:rsid w:val="00F944CA"/>
    <w:rsid w:val="00FD2123"/>
    <w:rsid w:val="00FE05F4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4:docId w14:val="0B5E7E3B"/>
  <w15:docId w15:val="{BA01AF50-61D7-4C6D-8CEE-E1B43EA9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74C7F"/>
  </w:style>
  <w:style w:type="character" w:styleId="FootnoteReference">
    <w:name w:val="footnote reference"/>
    <w:semiHidden/>
    <w:rsid w:val="00874C7F"/>
    <w:rPr>
      <w:vertAlign w:val="superscript"/>
    </w:rPr>
  </w:style>
  <w:style w:type="paragraph" w:styleId="BalloonText">
    <w:name w:val="Balloon Text"/>
    <w:basedOn w:val="Normal"/>
    <w:link w:val="BalloonTextChar"/>
    <w:rsid w:val="0063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11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944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944CA"/>
  </w:style>
  <w:style w:type="paragraph" w:styleId="Footer">
    <w:name w:val="footer"/>
    <w:basedOn w:val="Normal"/>
    <w:link w:val="FooterChar"/>
    <w:uiPriority w:val="99"/>
    <w:rsid w:val="00F944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4CA"/>
  </w:style>
  <w:style w:type="paragraph" w:styleId="ListParagraph">
    <w:name w:val="List Paragraph"/>
    <w:basedOn w:val="Normal"/>
    <w:uiPriority w:val="34"/>
    <w:qFormat/>
    <w:rsid w:val="0081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MODELE DE STATUTS</vt:lpstr>
      <vt:lpstr>MODELE DE STATUTS</vt:lpstr>
    </vt:vector>
  </TitlesOfParts>
  <Company>Ministère de la Santé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STATUTS</dc:title>
  <dc:creator>GOIZINF</dc:creator>
  <cp:lastModifiedBy>Alan Glassenbury</cp:lastModifiedBy>
  <cp:revision>2</cp:revision>
  <cp:lastPrinted>2011-08-25T14:08:00Z</cp:lastPrinted>
  <dcterms:created xsi:type="dcterms:W3CDTF">2022-12-09T10:55:00Z</dcterms:created>
  <dcterms:modified xsi:type="dcterms:W3CDTF">2022-12-09T10:55:00Z</dcterms:modified>
</cp:coreProperties>
</file>